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2825"/>
      <w:bookmarkStart w:id="1" w:name="_Toc7078"/>
      <w:bookmarkStart w:id="2" w:name="_Toc14681"/>
      <w:bookmarkStart w:id="3" w:name="_Toc29860"/>
      <w:r>
        <w:rPr>
          <w:rFonts w:hint="eastAsia"/>
          <w:b/>
          <w:bCs/>
          <w:sz w:val="52"/>
          <w:szCs w:val="52"/>
          <w:lang w:val="en-US" w:eastAsia="zh-CN"/>
        </w:rPr>
        <w:t>恭城瑶族自治</w:t>
      </w:r>
      <w:r>
        <w:rPr>
          <w:rFonts w:hint="eastAsia"/>
          <w:b/>
          <w:bCs/>
          <w:sz w:val="52"/>
          <w:szCs w:val="52"/>
        </w:rPr>
        <w:t>人民医院</w:t>
      </w:r>
      <w:bookmarkEnd w:id="0"/>
      <w:bookmarkEnd w:id="1"/>
      <w:bookmarkEnd w:id="2"/>
    </w:p>
    <w:bookmarkEnd w:id="3"/>
    <w:p w14:paraId="3E627136">
      <w:pPr>
        <w:bidi w:val="0"/>
        <w:jc w:val="center"/>
        <w:outlineLvl w:val="0"/>
        <w:rPr>
          <w:rFonts w:hint="eastAsia"/>
          <w:b/>
          <w:bCs/>
          <w:sz w:val="52"/>
          <w:szCs w:val="52"/>
          <w:lang w:eastAsia="zh-CN"/>
        </w:rPr>
      </w:pPr>
      <w:bookmarkStart w:id="4" w:name="_Toc26782"/>
      <w:bookmarkStart w:id="5" w:name="_Toc26810"/>
      <w:bookmarkStart w:id="6" w:name="_Toc9940"/>
      <w:r>
        <w:rPr>
          <w:rFonts w:hint="eastAsia"/>
          <w:b/>
          <w:bCs/>
          <w:sz w:val="52"/>
          <w:szCs w:val="52"/>
        </w:rPr>
        <w:t>市场调研</w:t>
      </w:r>
      <w:r>
        <w:rPr>
          <w:rFonts w:hint="eastAsia"/>
          <w:b/>
          <w:bCs/>
          <w:sz w:val="52"/>
          <w:szCs w:val="52"/>
          <w:lang w:eastAsia="zh-CN"/>
        </w:rPr>
        <w:t>资料</w:t>
      </w:r>
      <w:bookmarkEnd w:id="4"/>
      <w:bookmarkEnd w:id="5"/>
      <w:bookmarkEnd w:id="6"/>
    </w:p>
    <w:p w14:paraId="4C099213">
      <w:pPr>
        <w:jc w:val="center"/>
        <w:rPr>
          <w:rFonts w:hint="eastAsia" w:eastAsia="仿宋_GB2312"/>
          <w:sz w:val="30"/>
        </w:rPr>
      </w:pPr>
    </w:p>
    <w:p w14:paraId="69FCD675">
      <w:pPr>
        <w:rPr>
          <w:rFonts w:hint="eastAsia" w:eastAsia="仿宋_GB2312"/>
          <w:sz w:val="30"/>
        </w:rPr>
      </w:pPr>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eastAsia="zh-CN"/>
        </w:rPr>
        <w:t>设备名称：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联系人</w:t>
      </w:r>
      <w:r>
        <w:rPr>
          <w:rFonts w:hint="eastAsia" w:asciiTheme="minorEastAsia" w:hAnsiTheme="minorEastAsia" w:eastAsiaTheme="minorEastAsia" w:cstheme="minorEastAsia"/>
          <w:b/>
          <w:bCs/>
          <w:sz w:val="36"/>
          <w:szCs w:val="36"/>
          <w:lang w:eastAsia="zh-CN"/>
        </w:rPr>
        <w:t>：</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0893AE82">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val="0"/>
          <w:bCs w:val="0"/>
          <w:kern w:val="2"/>
          <w:sz w:val="36"/>
          <w:szCs w:val="36"/>
          <w:lang w:val="en-US" w:eastAsia="zh-CN" w:bidi="ar-SA"/>
        </w:rPr>
        <w:id w:val="147473627"/>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14:paraId="124E7D5C">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rPr>
            <w:t>目录</w:t>
          </w:r>
        </w:p>
        <w:p w14:paraId="78A62EF6">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TOC \o "1-1" \h \u </w:instrText>
          </w:r>
          <w:r>
            <w:rPr>
              <w:rFonts w:hint="eastAsia" w:asciiTheme="minorEastAsia" w:hAnsiTheme="minorEastAsia" w:eastAsiaTheme="minorEastAsia" w:cstheme="minorEastAsia"/>
              <w:b w:val="0"/>
              <w:bCs w:val="0"/>
              <w:sz w:val="36"/>
              <w:szCs w:val="36"/>
              <w:lang w:val="en-US" w:eastAsia="zh-CN"/>
            </w:rPr>
            <w:fldChar w:fldCharType="separate"/>
          </w:r>
        </w:p>
        <w:p w14:paraId="12A83727">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_Toc13314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维保报价表</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_Toc13314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3</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918CC19">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_Toc11655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项目需求符合表</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_Toc11655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4</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72B5AF50">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_Toc14326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维保服务方案</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_Toc14326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5</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50D0C61A">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_Toc25890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承诺书</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_Toc25890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6</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164B41E1">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_Toc20899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有关证明材料</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_Toc20899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7</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B789515">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_Toc4978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在广西省内同品牌同类型用户名单</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_Toc4978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8</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0E3D80F">
          <w:pPr>
            <w:rPr>
              <w:rFonts w:hint="eastAsia" w:ascii="Times New Roman" w:hAnsi="Times New Roman" w:eastAsia="宋体" w:cs="Times New Roman"/>
              <w:kern w:val="2"/>
              <w:sz w:val="21"/>
              <w:szCs w:val="24"/>
              <w:lang w:val="en-US" w:eastAsia="zh-CN" w:bidi="ar-SA"/>
            </w:rPr>
          </w:pPr>
          <w:r>
            <w:rPr>
              <w:rFonts w:hint="eastAsia" w:asciiTheme="minorEastAsia" w:hAnsiTheme="minorEastAsia" w:eastAsiaTheme="minorEastAsia" w:cstheme="minorEastAsia"/>
              <w:b w:val="0"/>
              <w:bCs w:val="0"/>
              <w:sz w:val="36"/>
              <w:szCs w:val="36"/>
              <w:lang w:val="en-US" w:eastAsia="zh-CN"/>
            </w:rPr>
            <w:fldChar w:fldCharType="end"/>
          </w:r>
        </w:p>
      </w:sdtContent>
    </w:sdt>
    <w:p w14:paraId="6E597419">
      <w:pPr>
        <w:rPr>
          <w:rFonts w:hint="eastAsia" w:ascii="Times New Roman" w:hAnsi="Times New Roman" w:eastAsia="宋体" w:cs="Times New Roman"/>
          <w:kern w:val="2"/>
          <w:sz w:val="21"/>
          <w:szCs w:val="24"/>
          <w:lang w:val="en-US" w:eastAsia="zh-CN" w:bidi="ar-SA"/>
        </w:rPr>
      </w:pPr>
    </w:p>
    <w:p w14:paraId="5F700193">
      <w:pPr>
        <w:pStyle w:val="3"/>
        <w:numPr>
          <w:ilvl w:val="0"/>
          <w:numId w:val="0"/>
        </w:numPr>
        <w:ind w:leftChars="0"/>
        <w:rPr>
          <w:rFonts w:hint="eastAsia"/>
          <w:lang w:val="en-US" w:eastAsia="zh-CN"/>
        </w:rPr>
      </w:pPr>
    </w:p>
    <w:p w14:paraId="5C77A7B5">
      <w:pPr>
        <w:rPr>
          <w:rFonts w:hint="eastAsia" w:eastAsia="宋体"/>
          <w:lang w:val="en-US" w:eastAsia="zh-CN"/>
        </w:rPr>
      </w:pPr>
    </w:p>
    <w:p w14:paraId="269A99D4">
      <w:pPr>
        <w:pStyle w:val="3"/>
        <w:numPr>
          <w:ilvl w:val="0"/>
          <w:numId w:val="0"/>
        </w:numPr>
        <w:ind w:leftChars="0"/>
        <w:rPr>
          <w:rFonts w:hint="eastAsia"/>
          <w:lang w:val="en-US" w:eastAsia="zh-CN"/>
        </w:rPr>
      </w:pPr>
    </w:p>
    <w:p w14:paraId="773330A5">
      <w:pPr>
        <w:rPr>
          <w:rFonts w:hint="eastAsia" w:eastAsia="宋体"/>
          <w:lang w:val="en-US" w:eastAsia="zh-CN"/>
        </w:rPr>
      </w:pPr>
    </w:p>
    <w:p w14:paraId="38921C12">
      <w:pPr>
        <w:pStyle w:val="3"/>
        <w:numPr>
          <w:ilvl w:val="0"/>
          <w:numId w:val="0"/>
        </w:numPr>
        <w:ind w:leftChars="0"/>
        <w:rPr>
          <w:rFonts w:hint="eastAsia"/>
          <w:lang w:val="en-US" w:eastAsia="zh-CN"/>
        </w:rPr>
      </w:pPr>
    </w:p>
    <w:p w14:paraId="63E7965E">
      <w:pPr>
        <w:rPr>
          <w:rFonts w:hint="eastAsia" w:eastAsia="宋体"/>
          <w:lang w:val="en-US" w:eastAsia="zh-CN"/>
        </w:rPr>
      </w:pPr>
    </w:p>
    <w:p w14:paraId="244B2B16">
      <w:pPr>
        <w:pStyle w:val="3"/>
        <w:numPr>
          <w:ilvl w:val="0"/>
          <w:numId w:val="0"/>
        </w:numPr>
        <w:ind w:leftChars="0"/>
        <w:rPr>
          <w:rFonts w:hint="eastAsia"/>
          <w:lang w:val="en-US" w:eastAsia="zh-CN"/>
        </w:rPr>
      </w:pPr>
    </w:p>
    <w:p w14:paraId="7F0B5274">
      <w:pPr>
        <w:rPr>
          <w:rFonts w:hint="eastAsia" w:eastAsia="宋体"/>
          <w:lang w:val="en-US" w:eastAsia="zh-CN"/>
        </w:rPr>
      </w:pPr>
    </w:p>
    <w:p w14:paraId="106D2C5C">
      <w:pPr>
        <w:rPr>
          <w:rFonts w:hint="eastAsia" w:eastAsia="宋体"/>
          <w:lang w:val="en-US" w:eastAsia="zh-CN"/>
        </w:rPr>
      </w:pPr>
    </w:p>
    <w:p w14:paraId="627D262E">
      <w:pPr>
        <w:pStyle w:val="3"/>
        <w:numPr>
          <w:ilvl w:val="0"/>
          <w:numId w:val="0"/>
        </w:numPr>
        <w:ind w:leftChars="0"/>
        <w:rPr>
          <w:rFonts w:hint="eastAsia"/>
          <w:lang w:val="en-US" w:eastAsia="zh-CN"/>
        </w:rPr>
      </w:pPr>
      <w:bookmarkStart w:id="19" w:name="_GoBack"/>
      <w:bookmarkEnd w:id="19"/>
    </w:p>
    <w:p w14:paraId="5755BAF9">
      <w:pPr>
        <w:rPr>
          <w:rFonts w:hint="eastAsia" w:eastAsia="宋体"/>
          <w:lang w:val="en-US" w:eastAsia="zh-CN"/>
        </w:rPr>
      </w:pPr>
    </w:p>
    <w:p w14:paraId="16ACAC1B">
      <w:pPr>
        <w:pStyle w:val="3"/>
        <w:numPr>
          <w:ilvl w:val="0"/>
          <w:numId w:val="0"/>
        </w:numPr>
        <w:ind w:leftChars="0"/>
        <w:rPr>
          <w:rFonts w:hint="eastAsia"/>
          <w:lang w:val="en-US" w:eastAsia="zh-CN"/>
        </w:rPr>
      </w:pPr>
    </w:p>
    <w:p w14:paraId="13F3FC03">
      <w:pPr>
        <w:rPr>
          <w:rFonts w:hint="eastAsia" w:eastAsia="宋体"/>
          <w:lang w:val="en-US" w:eastAsia="zh-CN"/>
        </w:rPr>
      </w:pPr>
    </w:p>
    <w:p w14:paraId="4F25F8F4">
      <w:pPr>
        <w:pStyle w:val="3"/>
        <w:numPr>
          <w:ilvl w:val="0"/>
          <w:numId w:val="0"/>
        </w:numPr>
        <w:ind w:leftChars="0"/>
        <w:rPr>
          <w:rFonts w:hint="eastAsia"/>
          <w:lang w:val="en-US" w:eastAsia="zh-CN"/>
        </w:rPr>
      </w:pPr>
    </w:p>
    <w:p w14:paraId="3D516800">
      <w:pPr>
        <w:rPr>
          <w:rFonts w:hint="eastAsia" w:eastAsia="宋体"/>
          <w:lang w:val="en-US" w:eastAsia="zh-CN"/>
        </w:rPr>
      </w:pPr>
    </w:p>
    <w:p w14:paraId="3BE5B0E3">
      <w:pPr>
        <w:rPr>
          <w:rFonts w:hint="eastAsia" w:eastAsia="宋体"/>
          <w:lang w:val="en-US" w:eastAsia="zh-CN"/>
        </w:rPr>
      </w:pPr>
    </w:p>
    <w:p w14:paraId="3D13F6FC">
      <w:pPr>
        <w:pStyle w:val="3"/>
        <w:numPr>
          <w:ilvl w:val="0"/>
          <w:numId w:val="0"/>
        </w:numPr>
        <w:ind w:leftChars="0"/>
        <w:rPr>
          <w:rFonts w:hint="eastAsia"/>
          <w:lang w:val="en-US" w:eastAsia="zh-CN"/>
        </w:rPr>
      </w:pPr>
    </w:p>
    <w:p w14:paraId="159A8F15">
      <w:pPr>
        <w:rPr>
          <w:rFonts w:hint="eastAsia" w:eastAsia="宋体"/>
          <w:lang w:val="en-US" w:eastAsia="zh-CN"/>
        </w:rPr>
      </w:pPr>
    </w:p>
    <w:p w14:paraId="32906290">
      <w:pPr>
        <w:pStyle w:val="3"/>
        <w:numPr>
          <w:ilvl w:val="0"/>
          <w:numId w:val="0"/>
        </w:numPr>
        <w:ind w:leftChars="0"/>
        <w:rPr>
          <w:rFonts w:hint="eastAsia"/>
          <w:lang w:val="en-US" w:eastAsia="zh-CN"/>
        </w:rPr>
      </w:pPr>
    </w:p>
    <w:p w14:paraId="0CA4BAE4">
      <w:pPr>
        <w:rPr>
          <w:rFonts w:hint="eastAsia" w:eastAsia="宋体"/>
          <w:lang w:val="en-US" w:eastAsia="zh-CN"/>
        </w:rPr>
      </w:pPr>
    </w:p>
    <w:p w14:paraId="4B4BB36B">
      <w:pPr>
        <w:pStyle w:val="3"/>
        <w:numPr>
          <w:ilvl w:val="0"/>
          <w:numId w:val="0"/>
        </w:numPr>
        <w:ind w:leftChars="0"/>
        <w:rPr>
          <w:rFonts w:hint="eastAsia"/>
          <w:lang w:val="en-US" w:eastAsia="zh-CN"/>
        </w:rPr>
      </w:pPr>
    </w:p>
    <w:p w14:paraId="630D6AAA">
      <w:pPr>
        <w:rPr>
          <w:rFonts w:hint="eastAsia" w:eastAsia="宋体"/>
          <w:lang w:val="en-US" w:eastAsia="zh-CN"/>
        </w:rPr>
      </w:pPr>
    </w:p>
    <w:p w14:paraId="04CDABAE">
      <w:pPr>
        <w:pStyle w:val="3"/>
        <w:numPr>
          <w:ilvl w:val="0"/>
          <w:numId w:val="0"/>
        </w:numPr>
        <w:ind w:leftChars="0"/>
        <w:rPr>
          <w:rFonts w:hint="eastAsia"/>
          <w:lang w:val="en-US" w:eastAsia="zh-CN"/>
        </w:rPr>
      </w:pPr>
    </w:p>
    <w:p w14:paraId="390DD323">
      <w:pPr>
        <w:pStyle w:val="3"/>
        <w:numPr>
          <w:ilvl w:val="0"/>
          <w:numId w:val="0"/>
        </w:numPr>
        <w:ind w:leftChars="0"/>
        <w:rPr>
          <w:rFonts w:hint="eastAsia"/>
          <w:lang w:val="en-US" w:eastAsia="zh-CN"/>
        </w:rPr>
      </w:pPr>
    </w:p>
    <w:p w14:paraId="01F746AF">
      <w:pPr>
        <w:pStyle w:val="2"/>
        <w:bidi w:val="0"/>
        <w:jc w:val="center"/>
        <w:rPr>
          <w:rFonts w:hint="eastAsia" w:eastAsia="宋体"/>
          <w:lang w:val="en-US" w:eastAsia="zh-CN"/>
        </w:rPr>
      </w:pPr>
      <w:bookmarkStart w:id="7" w:name="_Toc13314"/>
      <w:r>
        <w:rPr>
          <w:rFonts w:hint="eastAsia"/>
          <w:lang w:val="en-US" w:eastAsia="zh-CN"/>
        </w:rPr>
        <w:t>维保</w:t>
      </w:r>
      <w:r>
        <w:rPr>
          <w:rFonts w:hint="eastAsia" w:eastAsia="宋体"/>
          <w:lang w:val="en-US" w:eastAsia="zh-CN"/>
        </w:rPr>
        <w:t>报价表</w:t>
      </w:r>
      <w:bookmarkEnd w:id="7"/>
    </w:p>
    <w:tbl>
      <w:tblPr>
        <w:tblStyle w:val="7"/>
        <w:tblW w:w="97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6"/>
        <w:gridCol w:w="1767"/>
        <w:gridCol w:w="1664"/>
        <w:gridCol w:w="1792"/>
        <w:gridCol w:w="1792"/>
        <w:gridCol w:w="1792"/>
      </w:tblGrid>
      <w:tr w14:paraId="6729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3820EC2B">
            <w:pPr>
              <w:spacing w:line="440" w:lineRule="exact"/>
              <w:ind w:left="0" w:leftChars="0" w:hanging="5" w:firstLineChars="0"/>
              <w:jc w:val="center"/>
              <w:rPr>
                <w:rFonts w:hint="eastAsia" w:hAnsi="宋体"/>
                <w:b w:val="0"/>
                <w:bCs/>
                <w:kern w:val="0"/>
                <w:sz w:val="21"/>
                <w:szCs w:val="21"/>
                <w:lang w:val="en-US" w:eastAsia="zh-CN"/>
              </w:rPr>
            </w:pPr>
            <w:r>
              <w:rPr>
                <w:rFonts w:hint="eastAsia" w:ascii="宋体" w:hAnsi="宋体"/>
                <w:b w:val="0"/>
                <w:bCs/>
                <w:kern w:val="0"/>
                <w:sz w:val="21"/>
                <w:szCs w:val="21"/>
                <w:lang w:val="en-US" w:eastAsia="zh-CN"/>
              </w:rPr>
              <w:t>序号</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7317A1A4">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b w:val="0"/>
                <w:bCs/>
                <w:kern w:val="0"/>
                <w:sz w:val="21"/>
                <w:szCs w:val="21"/>
                <w:lang w:val="en-US" w:eastAsia="zh-CN"/>
              </w:rPr>
              <w:t>设备名称</w:t>
            </w: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56499D">
            <w:pPr>
              <w:spacing w:line="440" w:lineRule="exact"/>
              <w:ind w:left="0" w:leftChars="0" w:hanging="5" w:firstLineChars="0"/>
              <w:jc w:val="center"/>
              <w:rPr>
                <w:rFonts w:hint="eastAsia" w:ascii="宋体" w:hAnsi="宋体" w:eastAsia="宋体" w:cs="Times New Roman"/>
                <w:b w:val="0"/>
                <w:bCs/>
                <w:kern w:val="0"/>
                <w:sz w:val="21"/>
                <w:szCs w:val="21"/>
                <w:lang w:val="en-US" w:eastAsia="zh-CN" w:bidi="ar-SA"/>
              </w:rPr>
            </w:pPr>
            <w:r>
              <w:rPr>
                <w:rFonts w:hint="eastAsia" w:ascii="宋体" w:hAnsi="宋体"/>
                <w:b w:val="0"/>
                <w:bCs/>
                <w:kern w:val="0"/>
                <w:sz w:val="21"/>
                <w:szCs w:val="21"/>
                <w:lang w:val="en-US" w:eastAsia="zh-CN"/>
              </w:rPr>
              <w:t>维保时间（月）</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BC4193">
            <w:pPr>
              <w:spacing w:line="440" w:lineRule="exact"/>
              <w:ind w:left="0" w:leftChars="0" w:hanging="5" w:firstLineChars="0"/>
              <w:jc w:val="center"/>
              <w:rPr>
                <w:rFonts w:hint="eastAsia" w:ascii="宋体" w:hAnsi="宋体" w:eastAsia="宋体" w:cs="Times New Roman"/>
                <w:b w:val="0"/>
                <w:bCs/>
                <w:kern w:val="0"/>
                <w:sz w:val="21"/>
                <w:szCs w:val="21"/>
                <w:lang w:val="en-US" w:eastAsia="zh-CN" w:bidi="ar-SA"/>
              </w:rPr>
            </w:pPr>
            <w:r>
              <w:rPr>
                <w:rFonts w:hint="eastAsia" w:hAnsi="宋体"/>
                <w:b w:val="0"/>
                <w:bCs/>
                <w:kern w:val="0"/>
                <w:sz w:val="21"/>
                <w:szCs w:val="21"/>
                <w:lang w:val="en-US" w:eastAsia="zh-CN"/>
              </w:rPr>
              <w:t>金额报价</w:t>
            </w:r>
            <w:r>
              <w:rPr>
                <w:rFonts w:hint="eastAsia" w:ascii="宋体" w:hAnsi="宋体"/>
                <w:b w:val="0"/>
                <w:bCs/>
                <w:kern w:val="0"/>
                <w:sz w:val="21"/>
                <w:szCs w:val="21"/>
                <w:lang w:val="en-US" w:eastAsia="zh-CN"/>
              </w:rPr>
              <w:t>（元）</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017FD7">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优惠金额（元）</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5E8ECA">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备注</w:t>
            </w:r>
          </w:p>
        </w:tc>
      </w:tr>
      <w:tr w14:paraId="0F84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45FF0185">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b w:val="0"/>
                <w:bCs/>
                <w:kern w:val="0"/>
                <w:sz w:val="21"/>
                <w:szCs w:val="21"/>
                <w:lang w:val="en-US" w:eastAsia="zh-CN"/>
              </w:rPr>
              <w:t>1</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1687E073">
            <w:pPr>
              <w:spacing w:line="440" w:lineRule="exact"/>
              <w:ind w:left="0" w:leftChars="0" w:hanging="5" w:firstLineChars="0"/>
              <w:jc w:val="center"/>
              <w:rPr>
                <w:rFonts w:hint="eastAsia" w:ascii="宋体" w:hAnsi="宋体"/>
                <w:b w:val="0"/>
                <w:bCs/>
                <w:kern w:val="0"/>
                <w:sz w:val="21"/>
                <w:szCs w:val="21"/>
                <w:lang w:val="en-US" w:eastAsia="zh-CN"/>
              </w:rPr>
            </w:pPr>
            <w:r>
              <w:rPr>
                <w:rFonts w:hint="eastAsia" w:ascii="宋体" w:hAnsi="宋体" w:eastAsia="宋体" w:cs="宋体"/>
                <w:b w:val="0"/>
                <w:kern w:val="2"/>
                <w:sz w:val="24"/>
                <w:szCs w:val="24"/>
                <w:lang w:val="en-US" w:eastAsia="zh-CN" w:bidi="ar-SA"/>
              </w:rPr>
              <w:t>DSA</w:t>
            </w:r>
          </w:p>
        </w:tc>
        <w:tc>
          <w:tcPr>
            <w:tcW w:w="1664" w:type="dxa"/>
            <w:tcBorders>
              <w:top w:val="single" w:color="auto" w:sz="4" w:space="0"/>
              <w:left w:val="single" w:color="auto" w:sz="4" w:space="0"/>
              <w:bottom w:val="single" w:color="auto" w:sz="4" w:space="0"/>
              <w:right w:val="single" w:color="auto" w:sz="4" w:space="0"/>
            </w:tcBorders>
            <w:noWrap w:val="0"/>
            <w:vAlign w:val="center"/>
          </w:tcPr>
          <w:p w14:paraId="41106DC0">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12个月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DC138C9">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5C38CFC6">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4F1727A">
            <w:pPr>
              <w:spacing w:line="440" w:lineRule="exact"/>
              <w:ind w:left="0" w:leftChars="0" w:hanging="5" w:firstLineChars="0"/>
              <w:jc w:val="center"/>
              <w:rPr>
                <w:rFonts w:hint="eastAsia" w:hAnsi="宋体"/>
                <w:b w:val="0"/>
                <w:bCs/>
                <w:kern w:val="0"/>
                <w:sz w:val="21"/>
                <w:szCs w:val="21"/>
                <w:lang w:val="en-US" w:eastAsia="zh-CN"/>
              </w:rPr>
            </w:pPr>
          </w:p>
        </w:tc>
      </w:tr>
      <w:tr w14:paraId="3BB4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5674AA54">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27EB1404">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14:paraId="5BEEBBC6">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24个月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2CE9E12">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8867BFE">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C9F68E4">
            <w:pPr>
              <w:spacing w:line="440" w:lineRule="exact"/>
              <w:ind w:left="0" w:leftChars="0" w:hanging="5" w:firstLineChars="0"/>
              <w:jc w:val="center"/>
              <w:rPr>
                <w:rFonts w:hint="eastAsia" w:hAnsi="宋体"/>
                <w:b w:val="0"/>
                <w:bCs/>
                <w:kern w:val="0"/>
                <w:sz w:val="21"/>
                <w:szCs w:val="21"/>
                <w:lang w:val="en-US" w:eastAsia="zh-CN"/>
              </w:rPr>
            </w:pPr>
          </w:p>
        </w:tc>
      </w:tr>
      <w:tr w14:paraId="680B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732D7001">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13D00C73">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14:paraId="39058F95">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36个月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28F9E15">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279C9B17">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33CB487E">
            <w:pPr>
              <w:spacing w:line="440" w:lineRule="exact"/>
              <w:ind w:left="0" w:leftChars="0" w:hanging="5" w:firstLineChars="0"/>
              <w:jc w:val="center"/>
              <w:rPr>
                <w:rFonts w:hint="eastAsia" w:hAnsi="宋体"/>
                <w:b w:val="0"/>
                <w:bCs/>
                <w:kern w:val="0"/>
                <w:sz w:val="21"/>
                <w:szCs w:val="21"/>
                <w:lang w:val="en-US" w:eastAsia="zh-CN"/>
              </w:rPr>
            </w:pPr>
          </w:p>
        </w:tc>
      </w:tr>
      <w:tr w14:paraId="147FE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04001265">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b w:val="0"/>
                <w:bCs/>
                <w:kern w:val="0"/>
                <w:sz w:val="21"/>
                <w:szCs w:val="21"/>
                <w:lang w:val="en-US" w:eastAsia="zh-CN"/>
              </w:rPr>
              <w:t>2</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46D9D8EF">
            <w:pPr>
              <w:spacing w:line="440" w:lineRule="exact"/>
              <w:ind w:left="0" w:leftChars="0" w:hanging="5" w:firstLineChars="0"/>
              <w:jc w:val="center"/>
              <w:rPr>
                <w:rFonts w:hint="eastAsia" w:ascii="宋体" w:hAnsi="宋体"/>
                <w:b w:val="0"/>
                <w:bCs/>
                <w:kern w:val="0"/>
                <w:sz w:val="21"/>
                <w:szCs w:val="21"/>
                <w:lang w:val="en-US" w:eastAsia="zh-CN"/>
              </w:rPr>
            </w:pPr>
            <w:r>
              <w:rPr>
                <w:rFonts w:hint="eastAsia" w:ascii="宋体" w:hAnsi="宋体" w:eastAsia="宋体" w:cs="宋体"/>
                <w:b w:val="0"/>
                <w:kern w:val="2"/>
                <w:sz w:val="24"/>
                <w:szCs w:val="24"/>
                <w:lang w:val="en-US" w:eastAsia="zh-CN" w:bidi="ar-SA"/>
              </w:rPr>
              <w:t>3.0 DR</w:t>
            </w:r>
          </w:p>
        </w:tc>
        <w:tc>
          <w:tcPr>
            <w:tcW w:w="1664" w:type="dxa"/>
            <w:tcBorders>
              <w:top w:val="single" w:color="auto" w:sz="4" w:space="0"/>
              <w:left w:val="single" w:color="auto" w:sz="4" w:space="0"/>
              <w:bottom w:val="single" w:color="auto" w:sz="4" w:space="0"/>
              <w:right w:val="single" w:color="auto" w:sz="4" w:space="0"/>
            </w:tcBorders>
            <w:shd w:val="clear"/>
            <w:noWrap w:val="0"/>
            <w:vAlign w:val="center"/>
          </w:tcPr>
          <w:p w14:paraId="604FEEF6">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12个月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7510FB1">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5ED47F7">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8E1B7C6">
            <w:pPr>
              <w:spacing w:line="440" w:lineRule="exact"/>
              <w:ind w:left="0" w:leftChars="0" w:hanging="5" w:firstLineChars="0"/>
              <w:jc w:val="center"/>
              <w:rPr>
                <w:rFonts w:hint="eastAsia" w:hAnsi="宋体"/>
                <w:b w:val="0"/>
                <w:bCs/>
                <w:kern w:val="0"/>
                <w:sz w:val="21"/>
                <w:szCs w:val="21"/>
                <w:lang w:val="en-US" w:eastAsia="zh-CN"/>
              </w:rPr>
            </w:pPr>
          </w:p>
        </w:tc>
      </w:tr>
      <w:tr w14:paraId="5B862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4ADBA0F4">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561A39BF">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shd w:val="clear"/>
            <w:noWrap w:val="0"/>
            <w:vAlign w:val="center"/>
          </w:tcPr>
          <w:p w14:paraId="7B4932D7">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24个月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DEF42FD">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787179F">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2939BB6">
            <w:pPr>
              <w:spacing w:line="440" w:lineRule="exact"/>
              <w:ind w:left="0" w:leftChars="0" w:hanging="5" w:firstLineChars="0"/>
              <w:jc w:val="center"/>
              <w:rPr>
                <w:rFonts w:hint="eastAsia" w:hAnsi="宋体"/>
                <w:b w:val="0"/>
                <w:bCs/>
                <w:kern w:val="0"/>
                <w:sz w:val="21"/>
                <w:szCs w:val="21"/>
                <w:lang w:val="en-US" w:eastAsia="zh-CN"/>
              </w:rPr>
            </w:pPr>
          </w:p>
        </w:tc>
      </w:tr>
      <w:tr w14:paraId="3AE6E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65380DB5">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6541B492">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shd w:val="clear"/>
            <w:noWrap w:val="0"/>
            <w:vAlign w:val="center"/>
          </w:tcPr>
          <w:p w14:paraId="4FAF291C">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36个月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66484F4C">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3FC280EA">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6C7959AB">
            <w:pPr>
              <w:spacing w:line="440" w:lineRule="exact"/>
              <w:ind w:left="0" w:leftChars="0" w:hanging="5" w:firstLineChars="0"/>
              <w:jc w:val="center"/>
              <w:rPr>
                <w:rFonts w:hint="eastAsia" w:hAnsi="宋体"/>
                <w:b w:val="0"/>
                <w:bCs/>
                <w:kern w:val="0"/>
                <w:sz w:val="21"/>
                <w:szCs w:val="21"/>
                <w:lang w:val="en-US" w:eastAsia="zh-CN"/>
              </w:rPr>
            </w:pPr>
          </w:p>
        </w:tc>
      </w:tr>
      <w:tr w14:paraId="6463F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0045C3F3">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b w:val="0"/>
                <w:bCs/>
                <w:kern w:val="0"/>
                <w:sz w:val="21"/>
                <w:szCs w:val="21"/>
                <w:lang w:val="en-US" w:eastAsia="zh-CN"/>
              </w:rPr>
              <w:t>3</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3D984826">
            <w:pPr>
              <w:spacing w:line="440" w:lineRule="exact"/>
              <w:ind w:left="0" w:leftChars="0" w:hanging="5" w:firstLineChars="0"/>
              <w:jc w:val="center"/>
              <w:rPr>
                <w:rFonts w:hint="eastAsia" w:ascii="宋体" w:hAnsi="宋体"/>
                <w:b w:val="0"/>
                <w:bCs/>
                <w:kern w:val="0"/>
                <w:sz w:val="21"/>
                <w:szCs w:val="21"/>
                <w:lang w:val="en-US" w:eastAsia="zh-CN"/>
              </w:rPr>
            </w:pPr>
            <w:r>
              <w:rPr>
                <w:rFonts w:hint="eastAsia" w:ascii="宋体" w:hAnsi="宋体" w:eastAsia="宋体" w:cs="宋体"/>
                <w:b w:val="0"/>
                <w:kern w:val="2"/>
                <w:sz w:val="24"/>
                <w:szCs w:val="24"/>
                <w:lang w:val="en-US" w:eastAsia="zh-CN" w:bidi="ar-SA"/>
              </w:rPr>
              <w:t>16层24排CT</w:t>
            </w: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23FE64">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12个月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30C0E13D">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5B1A0C8C">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2520330B">
            <w:pPr>
              <w:spacing w:line="440" w:lineRule="exact"/>
              <w:ind w:left="0" w:leftChars="0" w:hanging="5" w:firstLineChars="0"/>
              <w:jc w:val="center"/>
              <w:rPr>
                <w:rFonts w:hint="eastAsia" w:hAnsi="宋体"/>
                <w:b w:val="0"/>
                <w:bCs/>
                <w:kern w:val="0"/>
                <w:sz w:val="21"/>
                <w:szCs w:val="21"/>
                <w:lang w:val="en-US" w:eastAsia="zh-CN"/>
              </w:rPr>
            </w:pPr>
          </w:p>
        </w:tc>
      </w:tr>
      <w:tr w14:paraId="67EC2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0701FC29">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0452817D">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BC59BD">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24个月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FCD3C14">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0D8BC29">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32930BF3">
            <w:pPr>
              <w:spacing w:line="440" w:lineRule="exact"/>
              <w:ind w:left="0" w:leftChars="0" w:hanging="5" w:firstLineChars="0"/>
              <w:jc w:val="center"/>
              <w:rPr>
                <w:rFonts w:hint="eastAsia" w:hAnsi="宋体"/>
                <w:b w:val="0"/>
                <w:bCs/>
                <w:kern w:val="0"/>
                <w:sz w:val="21"/>
                <w:szCs w:val="21"/>
                <w:lang w:val="en-US" w:eastAsia="zh-CN"/>
              </w:rPr>
            </w:pPr>
          </w:p>
        </w:tc>
      </w:tr>
      <w:tr w14:paraId="23F7F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612598EF">
            <w:pPr>
              <w:spacing w:line="440" w:lineRule="exact"/>
              <w:ind w:left="0" w:leftChars="0" w:hanging="5" w:firstLineChars="0"/>
              <w:jc w:val="center"/>
              <w:rPr>
                <w:rFonts w:hint="eastAsia" w:ascii="宋体" w:hAnsi="宋体"/>
                <w:b w:val="0"/>
                <w:bCs/>
                <w:kern w:val="0"/>
                <w:sz w:val="21"/>
                <w:szCs w:val="21"/>
                <w:lang w:val="en-US" w:eastAsia="zh-CN"/>
              </w:rPr>
            </w:pPr>
          </w:p>
        </w:tc>
        <w:tc>
          <w:tcPr>
            <w:tcW w:w="1767" w:type="dxa"/>
            <w:tcBorders>
              <w:top w:val="single" w:color="auto" w:sz="4" w:space="0"/>
              <w:left w:val="single" w:color="auto" w:sz="4" w:space="0"/>
              <w:bottom w:val="single" w:color="auto" w:sz="4" w:space="0"/>
              <w:right w:val="single" w:color="auto" w:sz="4" w:space="0"/>
            </w:tcBorders>
            <w:noWrap w:val="0"/>
            <w:vAlign w:val="center"/>
          </w:tcPr>
          <w:p w14:paraId="5D45A975">
            <w:pPr>
              <w:spacing w:line="440" w:lineRule="exact"/>
              <w:ind w:left="0" w:leftChars="0" w:hanging="5" w:firstLineChars="0"/>
              <w:jc w:val="center"/>
              <w:rPr>
                <w:rFonts w:hint="eastAsia"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951948">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36个月</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51CD993B">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3DC28BE6">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38FDF9AD">
            <w:pPr>
              <w:spacing w:line="440" w:lineRule="exact"/>
              <w:ind w:left="0" w:leftChars="0" w:hanging="5" w:firstLineChars="0"/>
              <w:jc w:val="center"/>
              <w:rPr>
                <w:rFonts w:hint="eastAsia" w:hAnsi="宋体"/>
                <w:b w:val="0"/>
                <w:bCs/>
                <w:kern w:val="0"/>
                <w:sz w:val="21"/>
                <w:szCs w:val="21"/>
                <w:lang w:val="en-US" w:eastAsia="zh-CN"/>
              </w:rPr>
            </w:pPr>
          </w:p>
        </w:tc>
      </w:tr>
    </w:tbl>
    <w:p w14:paraId="303A58CA">
      <w:pPr>
        <w:rPr>
          <w:rFonts w:hint="eastAsia"/>
          <w:lang w:val="en-US" w:eastAsia="zh-CN"/>
        </w:rPr>
      </w:pPr>
    </w:p>
    <w:p w14:paraId="77B538E3"/>
    <w:p w14:paraId="695D0207">
      <w:pPr>
        <w:rPr>
          <w:b/>
          <w:bCs/>
        </w:rPr>
      </w:pPr>
      <w:r>
        <w:rPr>
          <w:rFonts w:hint="eastAsia" w:asciiTheme="minorEastAsia" w:hAnsiTheme="minorEastAsia" w:eastAsiaTheme="minorEastAsia" w:cstheme="minorEastAsia"/>
          <w:b/>
          <w:bCs/>
          <w:sz w:val="24"/>
          <w:szCs w:val="24"/>
          <w:lang w:val="en-US" w:eastAsia="zh-CN"/>
        </w:rPr>
        <w:t>注：以项目内容单个设备为单位进行报价，可单投，也可多投。</w:t>
      </w:r>
    </w:p>
    <w:p w14:paraId="71AF2A51"/>
    <w:p w14:paraId="7757D7A9"/>
    <w:p w14:paraId="3998FBCA"/>
    <w:p w14:paraId="604825F8">
      <w:pPr>
        <w:sectPr>
          <w:footerReference r:id="rId3" w:type="default"/>
          <w:pgSz w:w="11906" w:h="16838"/>
          <w:pgMar w:top="1134" w:right="1417" w:bottom="1134" w:left="1417" w:header="851" w:footer="992" w:gutter="0"/>
          <w:pgNumType w:fmt="decimal"/>
          <w:cols w:space="425" w:num="1"/>
          <w:docGrid w:type="lines" w:linePitch="312" w:charSpace="0"/>
        </w:sectPr>
      </w:pPr>
    </w:p>
    <w:p w14:paraId="46CB52D2">
      <w:pPr>
        <w:pStyle w:val="2"/>
        <w:bidi w:val="0"/>
        <w:jc w:val="center"/>
        <w:sectPr>
          <w:pgSz w:w="11906" w:h="16838"/>
          <w:pgMar w:top="1134" w:right="1417" w:bottom="1134" w:left="1417" w:header="851" w:footer="992" w:gutter="0"/>
          <w:pgNumType w:fmt="decimal"/>
          <w:cols w:space="425" w:num="1"/>
          <w:docGrid w:type="lines" w:linePitch="312" w:charSpace="0"/>
        </w:sectPr>
      </w:pPr>
      <w:bookmarkStart w:id="8" w:name="_Toc11655"/>
      <w:r>
        <w:rPr>
          <w:rFonts w:hint="eastAsia" w:eastAsia="宋体"/>
          <w:lang w:val="en-US" w:eastAsia="zh-CN"/>
        </w:rPr>
        <w:t>项目需求符合表</w:t>
      </w:r>
      <w:bookmarkEnd w:id="8"/>
    </w:p>
    <w:p w14:paraId="19D14DA9">
      <w:pPr>
        <w:pStyle w:val="2"/>
        <w:bidi w:val="0"/>
        <w:jc w:val="center"/>
        <w:rPr>
          <w:rFonts w:hint="eastAsia"/>
          <w:lang w:val="en-US" w:eastAsia="zh-CN"/>
        </w:rPr>
      </w:pPr>
      <w:bookmarkStart w:id="9" w:name="_Toc14326"/>
      <w:r>
        <w:rPr>
          <w:rFonts w:hint="eastAsia"/>
          <w:lang w:val="en-US" w:eastAsia="zh-CN"/>
        </w:rPr>
        <w:t>维保服务方案</w:t>
      </w:r>
      <w:bookmarkEnd w:id="9"/>
    </w:p>
    <w:p w14:paraId="7E144DE3"/>
    <w:p w14:paraId="4DE2DE05"/>
    <w:p w14:paraId="24E73B3E"/>
    <w:p w14:paraId="6B4155C1"/>
    <w:p w14:paraId="25E1E324"/>
    <w:p w14:paraId="1BBA0C7D"/>
    <w:p w14:paraId="5450B9FA"/>
    <w:p w14:paraId="70007983"/>
    <w:p w14:paraId="5327AC59"/>
    <w:p w14:paraId="1710E0D6"/>
    <w:p w14:paraId="4195F64D">
      <w:pPr>
        <w:pStyle w:val="3"/>
        <w:numPr>
          <w:ilvl w:val="0"/>
          <w:numId w:val="0"/>
        </w:numPr>
        <w:ind w:leftChars="0"/>
      </w:pPr>
    </w:p>
    <w:p w14:paraId="05ADCC68"/>
    <w:p w14:paraId="2599EFE6">
      <w:pPr>
        <w:pStyle w:val="3"/>
        <w:numPr>
          <w:ilvl w:val="0"/>
          <w:numId w:val="0"/>
        </w:numPr>
        <w:ind w:leftChars="0"/>
      </w:pPr>
    </w:p>
    <w:p w14:paraId="3FC91F85"/>
    <w:p w14:paraId="398C6269">
      <w:pPr>
        <w:pStyle w:val="3"/>
        <w:numPr>
          <w:ilvl w:val="0"/>
          <w:numId w:val="0"/>
        </w:numPr>
        <w:ind w:leftChars="0"/>
      </w:pPr>
    </w:p>
    <w:p w14:paraId="22CAB80C"/>
    <w:p w14:paraId="54E0B63E"/>
    <w:p w14:paraId="35EC6E36">
      <w:pPr>
        <w:pStyle w:val="3"/>
        <w:numPr>
          <w:ilvl w:val="0"/>
          <w:numId w:val="0"/>
        </w:numPr>
        <w:ind w:leftChars="0"/>
      </w:pPr>
    </w:p>
    <w:p w14:paraId="262515F7"/>
    <w:p w14:paraId="47116DA5">
      <w:pPr>
        <w:pStyle w:val="3"/>
        <w:numPr>
          <w:ilvl w:val="0"/>
          <w:numId w:val="0"/>
        </w:numPr>
        <w:ind w:leftChars="0"/>
      </w:pPr>
    </w:p>
    <w:p w14:paraId="70C810DA"/>
    <w:p w14:paraId="07A3630A">
      <w:pPr>
        <w:pStyle w:val="3"/>
        <w:numPr>
          <w:ilvl w:val="0"/>
          <w:numId w:val="0"/>
        </w:numPr>
        <w:ind w:leftChars="0"/>
      </w:pPr>
    </w:p>
    <w:p w14:paraId="49F23DF5"/>
    <w:p w14:paraId="0D626B5B">
      <w:pPr>
        <w:pStyle w:val="3"/>
        <w:numPr>
          <w:ilvl w:val="0"/>
          <w:numId w:val="0"/>
        </w:numPr>
        <w:ind w:leftChars="0"/>
      </w:pPr>
    </w:p>
    <w:p w14:paraId="3E7FBD13"/>
    <w:p w14:paraId="7FE37C38">
      <w:pPr>
        <w:pStyle w:val="3"/>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0499D6BA">
      <w:pPr>
        <w:jc w:val="center"/>
      </w:pPr>
    </w:p>
    <w:p w14:paraId="29488DF6">
      <w:pPr>
        <w:jc w:val="both"/>
      </w:pPr>
    </w:p>
    <w:p w14:paraId="5C36FEFB">
      <w:pPr>
        <w:pStyle w:val="2"/>
        <w:bidi w:val="0"/>
        <w:jc w:val="center"/>
        <w:rPr>
          <w:rFonts w:hint="eastAsia" w:eastAsia="宋体"/>
          <w:lang w:val="en-US" w:eastAsia="zh-CN"/>
        </w:rPr>
      </w:pPr>
      <w:bookmarkStart w:id="10" w:name="_Toc25890"/>
      <w:r>
        <w:rPr>
          <w:rFonts w:hint="eastAsia" w:eastAsia="宋体"/>
          <w:lang w:val="en-US" w:eastAsia="zh-CN"/>
        </w:rPr>
        <w:t>承诺书</w:t>
      </w:r>
      <w:bookmarkEnd w:id="10"/>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w:t>
      </w:r>
      <w:r>
        <w:rPr>
          <w:rFonts w:hint="eastAsia" w:ascii="仿宋" w:hAnsi="仿宋" w:eastAsia="仿宋"/>
          <w:sz w:val="28"/>
          <w:szCs w:val="28"/>
          <w:u w:val="single"/>
        </w:rPr>
        <w:t>医疗设备维保项目</w:t>
      </w:r>
      <w:r>
        <w:rPr>
          <w:rFonts w:hint="eastAsia" w:ascii="仿宋" w:hAnsi="仿宋" w:eastAsia="仿宋"/>
          <w:sz w:val="28"/>
          <w:szCs w:val="28"/>
        </w:rPr>
        <w:t>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11" w:name="_Toc9193"/>
      <w:r>
        <w:rPr>
          <w:rFonts w:hint="eastAsia" w:ascii="仿宋" w:hAnsi="仿宋" w:eastAsia="仿宋"/>
          <w:sz w:val="28"/>
          <w:szCs w:val="28"/>
        </w:rPr>
        <w:t>七、不进行虛假、恶意投诉或以其他方式扰乱政府采购市场秩序。</w:t>
      </w:r>
      <w:bookmarkEnd w:id="11"/>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06CB3775">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 xml:space="preserve">日 </w:t>
      </w:r>
    </w:p>
    <w:p w14:paraId="74EB47EE">
      <w:pPr>
        <w:tabs>
          <w:tab w:val="left" w:pos="3456"/>
        </w:tabs>
        <w:jc w:val="left"/>
        <w:rPr>
          <w:rFonts w:hint="eastAsia" w:ascii="仿宋" w:hAnsi="仿宋" w:eastAsia="仿宋" w:cs="仿宋"/>
          <w:b/>
          <w:bCs/>
          <w:color w:val="auto"/>
          <w:sz w:val="30"/>
          <w:szCs w:val="30"/>
          <w:lang w:val="en-US" w:eastAsia="zh-CN"/>
        </w:rPr>
      </w:pPr>
    </w:p>
    <w:p w14:paraId="536A6B0A">
      <w:pPr>
        <w:tabs>
          <w:tab w:val="left" w:pos="3456"/>
        </w:tabs>
        <w:jc w:val="left"/>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p>
    <w:p w14:paraId="7C59FC1B">
      <w:pPr>
        <w:pStyle w:val="2"/>
        <w:bidi w:val="0"/>
        <w:jc w:val="center"/>
        <w:rPr>
          <w:rFonts w:hint="eastAsia" w:eastAsia="宋体"/>
          <w:lang w:val="en-US" w:eastAsia="zh-CN"/>
        </w:rPr>
      </w:pPr>
      <w:bookmarkStart w:id="12" w:name="_Toc20899"/>
      <w:r>
        <w:rPr>
          <w:rFonts w:hint="eastAsia" w:eastAsia="宋体"/>
          <w:lang w:val="en-US" w:eastAsia="zh-CN"/>
        </w:rPr>
        <w:t>有关证明材料</w:t>
      </w:r>
      <w:bookmarkEnd w:id="12"/>
    </w:p>
    <w:p w14:paraId="7570A602">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b w:val="0"/>
          <w:bCs w:val="0"/>
          <w:sz w:val="28"/>
          <w:szCs w:val="28"/>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b w:val="0"/>
          <w:bCs w:val="0"/>
          <w:sz w:val="28"/>
          <w:szCs w:val="28"/>
          <w:lang w:val="en-US" w:eastAsia="zh-CN"/>
        </w:rPr>
        <w:t>（包括配件来源证明材料、负责本项目工程师名单及资质证明相关材料并提供工程师近3个月社保证明、设备厂家授权书（如有）等）</w:t>
      </w:r>
    </w:p>
    <w:p w14:paraId="38C7D341">
      <w:pPr>
        <w:pStyle w:val="2"/>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sz w:val="40"/>
          <w:szCs w:val="22"/>
          <w:lang w:val="en-US" w:eastAsia="zh-CN"/>
        </w:rPr>
      </w:pPr>
      <w:bookmarkStart w:id="13" w:name="_Toc126"/>
      <w:bookmarkStart w:id="14" w:name="_Toc28043"/>
      <w:bookmarkStart w:id="15" w:name="_Toc4978"/>
      <w:r>
        <w:rPr>
          <w:rFonts w:hint="eastAsia"/>
          <w:sz w:val="40"/>
          <w:szCs w:val="22"/>
          <w:lang w:val="en-US" w:eastAsia="zh-CN"/>
        </w:rPr>
        <w:t>在广西省内</w:t>
      </w:r>
      <w:bookmarkEnd w:id="13"/>
      <w:bookmarkEnd w:id="14"/>
      <w:bookmarkStart w:id="16" w:name="_Toc17731"/>
      <w:bookmarkStart w:id="17" w:name="_Toc22353"/>
      <w:bookmarkStart w:id="18" w:name="_Toc9018"/>
      <w:r>
        <w:rPr>
          <w:rFonts w:hint="eastAsia"/>
          <w:sz w:val="40"/>
          <w:szCs w:val="22"/>
          <w:lang w:val="en-US" w:eastAsia="zh-CN"/>
        </w:rPr>
        <w:t>同品牌同类型用户名单</w:t>
      </w:r>
      <w:bookmarkEnd w:id="15"/>
      <w:bookmarkEnd w:id="16"/>
      <w:bookmarkEnd w:id="17"/>
      <w:bookmarkEnd w:id="18"/>
      <w:r>
        <w:rPr>
          <w:rFonts w:hint="eastAsia"/>
          <w:sz w:val="40"/>
          <w:szCs w:val="22"/>
          <w:lang w:val="en-US" w:eastAsia="zh-CN"/>
        </w:rPr>
        <w:t>（2021年至今）</w:t>
      </w:r>
    </w:p>
    <w:tbl>
      <w:tblPr>
        <w:tblStyle w:val="8"/>
        <w:tblW w:w="0" w:type="auto"/>
        <w:tblInd w:w="-2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3279"/>
        <w:gridCol w:w="2666"/>
        <w:gridCol w:w="2666"/>
      </w:tblGrid>
      <w:tr w14:paraId="7DDC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3279"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2666"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维保设备名称</w:t>
            </w:r>
          </w:p>
        </w:tc>
        <w:tc>
          <w:tcPr>
            <w:tcW w:w="2666" w:type="dxa"/>
          </w:tcPr>
          <w:p w14:paraId="39EC597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成交时间</w:t>
            </w:r>
          </w:p>
        </w:tc>
      </w:tr>
      <w:tr w14:paraId="37B8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3279"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2666"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2666" w:type="dxa"/>
          </w:tcPr>
          <w:p w14:paraId="6DC61B75">
            <w:pPr>
              <w:tabs>
                <w:tab w:val="left" w:pos="3456"/>
              </w:tabs>
              <w:jc w:val="both"/>
              <w:rPr>
                <w:rFonts w:hint="eastAsia" w:ascii="仿宋" w:hAnsi="仿宋" w:eastAsia="仿宋" w:cs="仿宋"/>
                <w:sz w:val="32"/>
                <w:szCs w:val="32"/>
                <w:vertAlign w:val="baseline"/>
                <w:lang w:val="en-US" w:eastAsia="zh-CN"/>
              </w:rPr>
            </w:pPr>
          </w:p>
        </w:tc>
      </w:tr>
      <w:tr w14:paraId="4485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3279"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2666"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2666" w:type="dxa"/>
          </w:tcPr>
          <w:p w14:paraId="4F3B8270">
            <w:pPr>
              <w:tabs>
                <w:tab w:val="left" w:pos="3456"/>
              </w:tabs>
              <w:jc w:val="both"/>
              <w:rPr>
                <w:rFonts w:hint="eastAsia" w:ascii="仿宋" w:hAnsi="仿宋" w:eastAsia="仿宋" w:cs="仿宋"/>
                <w:sz w:val="32"/>
                <w:szCs w:val="32"/>
                <w:vertAlign w:val="baseline"/>
                <w:lang w:val="en-US" w:eastAsia="zh-CN"/>
              </w:rPr>
            </w:pPr>
          </w:p>
        </w:tc>
      </w:tr>
      <w:tr w14:paraId="7408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3279"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2666"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2666" w:type="dxa"/>
          </w:tcPr>
          <w:p w14:paraId="0A50D8E0">
            <w:pPr>
              <w:tabs>
                <w:tab w:val="left" w:pos="3456"/>
              </w:tabs>
              <w:jc w:val="both"/>
              <w:rPr>
                <w:rFonts w:hint="eastAsia" w:ascii="仿宋" w:hAnsi="仿宋" w:eastAsia="仿宋" w:cs="仿宋"/>
                <w:sz w:val="32"/>
                <w:szCs w:val="32"/>
                <w:vertAlign w:val="baseline"/>
                <w:lang w:val="en-US" w:eastAsia="zh-CN"/>
              </w:rPr>
            </w:pPr>
          </w:p>
        </w:tc>
      </w:tr>
      <w:tr w14:paraId="112B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3279"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2666"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2666" w:type="dxa"/>
          </w:tcPr>
          <w:p w14:paraId="1D7689D5">
            <w:pPr>
              <w:tabs>
                <w:tab w:val="left" w:pos="3456"/>
              </w:tabs>
              <w:jc w:val="both"/>
              <w:rPr>
                <w:rFonts w:hint="eastAsia" w:ascii="仿宋" w:hAnsi="仿宋" w:eastAsia="仿宋" w:cs="仿宋"/>
                <w:sz w:val="32"/>
                <w:szCs w:val="32"/>
                <w:vertAlign w:val="baseline"/>
                <w:lang w:val="en-US" w:eastAsia="zh-CN"/>
              </w:rPr>
            </w:pPr>
          </w:p>
        </w:tc>
      </w:tr>
      <w:tr w14:paraId="5362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3279"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2666"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2666" w:type="dxa"/>
          </w:tcPr>
          <w:p w14:paraId="538497FB">
            <w:pPr>
              <w:tabs>
                <w:tab w:val="left" w:pos="3456"/>
              </w:tabs>
              <w:jc w:val="both"/>
              <w:rPr>
                <w:rFonts w:hint="eastAsia" w:ascii="仿宋" w:hAnsi="仿宋" w:eastAsia="仿宋" w:cs="仿宋"/>
                <w:sz w:val="32"/>
                <w:szCs w:val="32"/>
                <w:vertAlign w:val="baseline"/>
                <w:lang w:val="en-US" w:eastAsia="zh-CN"/>
              </w:rPr>
            </w:pPr>
          </w:p>
        </w:tc>
      </w:tr>
      <w:tr w14:paraId="7BBE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3279"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2666"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2666" w:type="dxa"/>
          </w:tcPr>
          <w:p w14:paraId="7114CDD6">
            <w:pPr>
              <w:tabs>
                <w:tab w:val="left" w:pos="3456"/>
              </w:tabs>
              <w:jc w:val="both"/>
              <w:rPr>
                <w:rFonts w:hint="eastAsia" w:ascii="仿宋" w:hAnsi="仿宋" w:eastAsia="仿宋" w:cs="仿宋"/>
                <w:sz w:val="32"/>
                <w:szCs w:val="32"/>
                <w:vertAlign w:val="baseline"/>
                <w:lang w:val="en-US" w:eastAsia="zh-CN"/>
              </w:rPr>
            </w:pPr>
          </w:p>
        </w:tc>
      </w:tr>
      <w:tr w14:paraId="4207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3279"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2666"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2666" w:type="dxa"/>
          </w:tcPr>
          <w:p w14:paraId="37672E8B">
            <w:pPr>
              <w:tabs>
                <w:tab w:val="left" w:pos="3456"/>
              </w:tabs>
              <w:jc w:val="both"/>
              <w:rPr>
                <w:rFonts w:hint="eastAsia" w:ascii="仿宋" w:hAnsi="仿宋" w:eastAsia="仿宋" w:cs="仿宋"/>
                <w:sz w:val="32"/>
                <w:szCs w:val="32"/>
                <w:vertAlign w:val="baseline"/>
                <w:lang w:val="en-US" w:eastAsia="zh-CN"/>
              </w:rPr>
            </w:pPr>
          </w:p>
        </w:tc>
      </w:tr>
      <w:tr w14:paraId="4354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3279"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2666"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2666" w:type="dxa"/>
          </w:tcPr>
          <w:p w14:paraId="7E3129EF">
            <w:pPr>
              <w:tabs>
                <w:tab w:val="left" w:pos="3456"/>
              </w:tabs>
              <w:jc w:val="both"/>
              <w:rPr>
                <w:rFonts w:hint="eastAsia" w:ascii="仿宋" w:hAnsi="仿宋" w:eastAsia="仿宋" w:cs="仿宋"/>
                <w:sz w:val="32"/>
                <w:szCs w:val="32"/>
                <w:vertAlign w:val="baseline"/>
                <w:lang w:val="en-US" w:eastAsia="zh-CN"/>
              </w:rPr>
            </w:pPr>
          </w:p>
        </w:tc>
      </w:tr>
      <w:tr w14:paraId="0E23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3279"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2666"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2666" w:type="dxa"/>
          </w:tcPr>
          <w:p w14:paraId="0297C835">
            <w:pPr>
              <w:tabs>
                <w:tab w:val="left" w:pos="3456"/>
              </w:tabs>
              <w:jc w:val="both"/>
              <w:rPr>
                <w:rFonts w:hint="eastAsia" w:ascii="仿宋" w:hAnsi="仿宋" w:eastAsia="仿宋" w:cs="仿宋"/>
                <w:sz w:val="32"/>
                <w:szCs w:val="32"/>
                <w:vertAlign w:val="baseline"/>
                <w:lang w:val="en-US" w:eastAsia="zh-CN"/>
              </w:rPr>
            </w:pPr>
          </w:p>
        </w:tc>
      </w:tr>
      <w:tr w14:paraId="0FDC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3279"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2666"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2666" w:type="dxa"/>
          </w:tcPr>
          <w:p w14:paraId="4D7322C9">
            <w:pPr>
              <w:tabs>
                <w:tab w:val="left" w:pos="3456"/>
              </w:tabs>
              <w:jc w:val="both"/>
              <w:rPr>
                <w:rFonts w:hint="eastAsia" w:ascii="仿宋" w:hAnsi="仿宋" w:eastAsia="仿宋" w:cs="仿宋"/>
                <w:sz w:val="32"/>
                <w:szCs w:val="32"/>
                <w:vertAlign w:val="baseline"/>
                <w:lang w:val="en-US" w:eastAsia="zh-CN"/>
              </w:rPr>
            </w:pPr>
          </w:p>
        </w:tc>
      </w:tr>
      <w:tr w14:paraId="462B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3279"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2666"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2666" w:type="dxa"/>
          </w:tcPr>
          <w:p w14:paraId="42707301">
            <w:pPr>
              <w:tabs>
                <w:tab w:val="left" w:pos="3456"/>
              </w:tabs>
              <w:jc w:val="both"/>
              <w:rPr>
                <w:rFonts w:hint="eastAsia" w:ascii="仿宋" w:hAnsi="仿宋" w:eastAsia="仿宋" w:cs="仿宋"/>
                <w:sz w:val="32"/>
                <w:szCs w:val="32"/>
                <w:vertAlign w:val="baseline"/>
                <w:lang w:val="en-US" w:eastAsia="zh-CN"/>
              </w:rPr>
            </w:pPr>
          </w:p>
        </w:tc>
      </w:tr>
      <w:tr w14:paraId="5886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3279"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2666"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2666" w:type="dxa"/>
          </w:tcPr>
          <w:p w14:paraId="3BD27492">
            <w:pPr>
              <w:tabs>
                <w:tab w:val="left" w:pos="3456"/>
              </w:tabs>
              <w:jc w:val="both"/>
              <w:rPr>
                <w:rFonts w:hint="eastAsia" w:ascii="仿宋" w:hAnsi="仿宋" w:eastAsia="仿宋" w:cs="仿宋"/>
                <w:sz w:val="32"/>
                <w:szCs w:val="32"/>
                <w:vertAlign w:val="baseline"/>
                <w:lang w:val="en-US" w:eastAsia="zh-CN"/>
              </w:rPr>
            </w:pPr>
          </w:p>
        </w:tc>
      </w:tr>
      <w:tr w14:paraId="183B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3279"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2666"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2666" w:type="dxa"/>
          </w:tcPr>
          <w:p w14:paraId="017D3A0B">
            <w:pPr>
              <w:tabs>
                <w:tab w:val="left" w:pos="3456"/>
              </w:tabs>
              <w:jc w:val="both"/>
              <w:rPr>
                <w:rFonts w:hint="eastAsia" w:ascii="仿宋" w:hAnsi="仿宋" w:eastAsia="仿宋" w:cs="仿宋"/>
                <w:sz w:val="32"/>
                <w:szCs w:val="32"/>
                <w:vertAlign w:val="baseline"/>
                <w:lang w:val="en-US" w:eastAsia="zh-CN"/>
              </w:rPr>
            </w:pPr>
          </w:p>
        </w:tc>
      </w:tr>
      <w:tr w14:paraId="0236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3279"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2666"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2666" w:type="dxa"/>
          </w:tcPr>
          <w:p w14:paraId="75E63913">
            <w:pPr>
              <w:tabs>
                <w:tab w:val="left" w:pos="3456"/>
              </w:tabs>
              <w:jc w:val="both"/>
              <w:rPr>
                <w:rFonts w:hint="eastAsia" w:ascii="仿宋" w:hAnsi="仿宋" w:eastAsia="仿宋" w:cs="仿宋"/>
                <w:sz w:val="32"/>
                <w:szCs w:val="32"/>
                <w:vertAlign w:val="baseline"/>
                <w:lang w:val="en-US" w:eastAsia="zh-CN"/>
              </w:rPr>
            </w:pPr>
          </w:p>
        </w:tc>
      </w:tr>
      <w:tr w14:paraId="58C8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3279"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2666"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2666" w:type="dxa"/>
          </w:tcPr>
          <w:p w14:paraId="2B84E303">
            <w:pPr>
              <w:tabs>
                <w:tab w:val="left" w:pos="3456"/>
              </w:tabs>
              <w:jc w:val="both"/>
              <w:rPr>
                <w:rFonts w:hint="eastAsia" w:ascii="仿宋" w:hAnsi="仿宋" w:eastAsia="仿宋" w:cs="仿宋"/>
                <w:sz w:val="32"/>
                <w:szCs w:val="32"/>
                <w:vertAlign w:val="baseline"/>
                <w:lang w:val="en-US" w:eastAsia="zh-CN"/>
              </w:rPr>
            </w:pPr>
          </w:p>
        </w:tc>
      </w:tr>
      <w:tr w14:paraId="76C3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48"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3279"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2666"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2666" w:type="dxa"/>
          </w:tcPr>
          <w:p w14:paraId="5C9CD553">
            <w:pPr>
              <w:tabs>
                <w:tab w:val="left" w:pos="3456"/>
              </w:tabs>
              <w:jc w:val="both"/>
              <w:rPr>
                <w:rFonts w:hint="eastAsia" w:ascii="仿宋" w:hAnsi="仿宋" w:eastAsia="仿宋" w:cs="仿宋"/>
                <w:sz w:val="32"/>
                <w:szCs w:val="32"/>
                <w:vertAlign w:val="baseline"/>
                <w:lang w:val="en-US" w:eastAsia="zh-CN"/>
              </w:rPr>
            </w:pPr>
          </w:p>
        </w:tc>
      </w:tr>
    </w:tbl>
    <w:p w14:paraId="4894F6C0">
      <w:pPr>
        <w:keepNext w:val="0"/>
        <w:keepLines w:val="0"/>
        <w:pageBreakBefore w:val="0"/>
        <w:widowControl w:val="0"/>
        <w:tabs>
          <w:tab w:val="left" w:pos="3456"/>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32"/>
          <w:szCs w:val="32"/>
          <w:lang w:val="en-US" w:eastAsia="zh-CN"/>
        </w:rPr>
      </w:pPr>
    </w:p>
    <w:p w14:paraId="3BF8C980">
      <w:pPr>
        <w:keepNext w:val="0"/>
        <w:keepLines w:val="0"/>
        <w:pageBreakBefore w:val="0"/>
        <w:widowControl w:val="0"/>
        <w:tabs>
          <w:tab w:val="left" w:pos="3456"/>
        </w:tabs>
        <w:kinsoku/>
        <w:wordWrap/>
        <w:overflowPunct/>
        <w:topLinePunct w:val="0"/>
        <w:autoSpaceDE/>
        <w:autoSpaceDN/>
        <w:bidi w:val="0"/>
        <w:adjustRightInd/>
        <w:snapToGrid/>
        <w:spacing w:line="400" w:lineRule="exact"/>
        <w:jc w:val="left"/>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3258753F">
      <w:pPr>
        <w:jc w:val="both"/>
        <w:rPr>
          <w:rFonts w:hint="default" w:ascii="仿宋" w:hAnsi="仿宋" w:eastAsia="仿宋" w:cs="仿宋"/>
          <w:b/>
          <w:bCs/>
          <w:sz w:val="44"/>
          <w:szCs w:val="44"/>
          <w:lang w:val="en-US" w:eastAsia="zh-CN"/>
        </w:rPr>
      </w:pP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153220D4"/>
    <w:rsid w:val="1AE641A2"/>
    <w:rsid w:val="1DEB4333"/>
    <w:rsid w:val="26553411"/>
    <w:rsid w:val="26EE7F6B"/>
    <w:rsid w:val="2B4524AD"/>
    <w:rsid w:val="348F0527"/>
    <w:rsid w:val="4F93638F"/>
    <w:rsid w:val="50A33A23"/>
    <w:rsid w:val="5D335644"/>
    <w:rsid w:val="64455C06"/>
    <w:rsid w:val="68214890"/>
    <w:rsid w:val="6858701C"/>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31"/>
    <w:basedOn w:val="9"/>
    <w:qFormat/>
    <w:uiPriority w:val="0"/>
    <w:rPr>
      <w:rFonts w:hint="eastAsia" w:ascii="宋体" w:hAnsi="宋体" w:eastAsia="宋体" w:cs="宋体"/>
      <w:b/>
      <w:bCs/>
      <w:color w:val="000000"/>
      <w:sz w:val="32"/>
      <w:szCs w:val="32"/>
      <w:u w:val="none"/>
    </w:rPr>
  </w:style>
  <w:style w:type="character" w:customStyle="1" w:styleId="11">
    <w:name w:val="font71"/>
    <w:basedOn w:val="9"/>
    <w:qFormat/>
    <w:uiPriority w:val="0"/>
    <w:rPr>
      <w:rFonts w:hint="eastAsia" w:ascii="宋体" w:hAnsi="宋体" w:eastAsia="宋体" w:cs="宋体"/>
      <w:b/>
      <w:bCs/>
      <w:color w:val="000000"/>
      <w:sz w:val="32"/>
      <w:szCs w:val="32"/>
      <w:u w:val="single"/>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character" w:customStyle="1" w:styleId="13">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926</Words>
  <Characters>926</Characters>
  <Lines>0</Lines>
  <Paragraphs>0</Paragraphs>
  <TotalTime>4</TotalTime>
  <ScaleCrop>false</ScaleCrop>
  <LinksUpToDate>false</LinksUpToDate>
  <CharactersWithSpaces>986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素衣</cp:lastModifiedBy>
  <dcterms:modified xsi:type="dcterms:W3CDTF">2024-11-14T02:51:54Z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4BC25052E70E46539AE198A93BF7F9D5_13</vt:lpwstr>
  </property>
</Properties>
</file>