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90024">
      <w:pPr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项目需求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104"/>
        <w:gridCol w:w="3288"/>
        <w:gridCol w:w="933"/>
        <w:gridCol w:w="1275"/>
        <w:gridCol w:w="1275"/>
      </w:tblGrid>
      <w:tr w14:paraId="2687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C55B8A9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1104" w:type="dxa"/>
            <w:noWrap w:val="0"/>
            <w:vAlign w:val="top"/>
          </w:tcPr>
          <w:p w14:paraId="3F70FAE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电梯用途</w:t>
            </w:r>
          </w:p>
        </w:tc>
        <w:tc>
          <w:tcPr>
            <w:tcW w:w="3288" w:type="dxa"/>
            <w:noWrap w:val="0"/>
            <w:vAlign w:val="top"/>
          </w:tcPr>
          <w:p w14:paraId="7C5C917A">
            <w:pPr>
              <w:ind w:firstLine="1200" w:firstLineChars="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电梯参数</w:t>
            </w:r>
          </w:p>
        </w:tc>
        <w:tc>
          <w:tcPr>
            <w:tcW w:w="933" w:type="dxa"/>
            <w:noWrap w:val="0"/>
            <w:vAlign w:val="top"/>
          </w:tcPr>
          <w:p w14:paraId="2887DCD1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数量</w:t>
            </w:r>
          </w:p>
        </w:tc>
        <w:tc>
          <w:tcPr>
            <w:tcW w:w="1275" w:type="dxa"/>
            <w:noWrap w:val="0"/>
            <w:vAlign w:val="top"/>
          </w:tcPr>
          <w:p w14:paraId="7D6C325B">
            <w:pPr>
              <w:ind w:firstLine="240" w:firstLineChars="1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单价</w:t>
            </w:r>
          </w:p>
        </w:tc>
        <w:tc>
          <w:tcPr>
            <w:tcW w:w="1275" w:type="dxa"/>
            <w:noWrap w:val="0"/>
            <w:vAlign w:val="top"/>
          </w:tcPr>
          <w:p w14:paraId="42A5359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总价</w:t>
            </w:r>
          </w:p>
        </w:tc>
      </w:tr>
      <w:tr w14:paraId="6377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644" w:type="dxa"/>
            <w:noWrap w:val="0"/>
            <w:vAlign w:val="top"/>
          </w:tcPr>
          <w:p w14:paraId="1C287BBD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</w:p>
        </w:tc>
        <w:tc>
          <w:tcPr>
            <w:tcW w:w="1104" w:type="dxa"/>
            <w:noWrap w:val="0"/>
            <w:vAlign w:val="center"/>
          </w:tcPr>
          <w:p w14:paraId="25EDF7A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医用电梯</w:t>
            </w:r>
            <w:r>
              <w:rPr>
                <w:rFonts w:hint="eastAsia" w:ascii="仿宋" w:hAnsi="仿宋" w:eastAsia="仿宋"/>
                <w:lang w:val="en-US" w:eastAsia="zh-CN"/>
              </w:rPr>
              <w:t>1#、2#</w:t>
            </w:r>
          </w:p>
        </w:tc>
        <w:tc>
          <w:tcPr>
            <w:tcW w:w="3288" w:type="dxa"/>
            <w:noWrap w:val="0"/>
            <w:vAlign w:val="top"/>
          </w:tcPr>
          <w:p w14:paraId="7499BC9F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1.层数：</w:t>
            </w:r>
            <w:r>
              <w:rPr>
                <w:rFonts w:hint="eastAsia" w:ascii="仿宋" w:hAnsi="仿宋" w:eastAsia="仿宋"/>
                <w:lang w:val="en-US" w:eastAsia="zh-CN"/>
              </w:rPr>
              <w:t>-1F~8F</w:t>
            </w:r>
            <w:r>
              <w:rPr>
                <w:rFonts w:hint="eastAsia" w:ascii="仿宋" w:hAnsi="仿宋" w:eastAsia="仿宋"/>
              </w:rPr>
              <w:t>层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172F5A48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  <w:lang w:eastAsia="zh-CN"/>
              </w:rPr>
              <w:t>.</w:t>
            </w:r>
            <w:r>
              <w:rPr>
                <w:rFonts w:hint="eastAsia" w:ascii="仿宋" w:hAnsi="仿宋" w:eastAsia="仿宋"/>
              </w:rPr>
              <w:t>提升高度、速度：提升高度：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35米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；</w:t>
            </w:r>
            <w:r>
              <w:rPr>
                <w:rFonts w:hint="eastAsia" w:ascii="仿宋" w:hAnsi="仿宋" w:eastAsia="仿宋"/>
              </w:rPr>
              <w:t>速度：1.</w:t>
            </w:r>
            <w:r>
              <w:rPr>
                <w:rFonts w:hint="eastAsia" w:ascii="仿宋" w:hAnsi="仿宋" w:eastAsia="仿宋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</w:rPr>
              <w:t>米／秒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23E2E658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3．额定载重：</w:t>
            </w:r>
            <w:r>
              <w:rPr>
                <w:rFonts w:hint="eastAsia" w:ascii="仿宋" w:hAnsi="仿宋" w:eastAsia="仿宋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</w:rPr>
              <w:t>00KG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0F349BEC">
            <w:pPr>
              <w:rPr>
                <w:rFonts w:hint="default" w:ascii="仿宋" w:hAnsi="仿宋" w:eastAsia="仿宋"/>
                <w:lang w:val="en-US"/>
              </w:rPr>
            </w:pPr>
            <w:r>
              <w:rPr>
                <w:rFonts w:hint="eastAsia" w:ascii="仿宋" w:hAnsi="仿宋" w:eastAsia="仿宋"/>
              </w:rPr>
              <w:t>4．井道净尺寸</w:t>
            </w:r>
            <w:r>
              <w:rPr>
                <w:rFonts w:hint="eastAsia" w:ascii="仿宋" w:hAnsi="仿宋" w:eastAsia="仿宋"/>
                <w:lang w:eastAsia="zh-CN"/>
              </w:rPr>
              <w:t>（长</w:t>
            </w:r>
            <w:r>
              <w:rPr>
                <w:rFonts w:hint="eastAsia" w:ascii="仿宋" w:hAnsi="仿宋" w:eastAsia="仿宋"/>
                <w:lang w:val="en-US" w:eastAsia="zh-CN"/>
              </w:rPr>
              <w:t>*宽</w:t>
            </w:r>
            <w:r>
              <w:rPr>
                <w:rFonts w:hint="eastAsia" w:ascii="仿宋" w:hAnsi="仿宋" w:eastAsia="仿宋"/>
                <w:lang w:eastAsia="zh-CN"/>
              </w:rPr>
              <w:t>）</w:t>
            </w:r>
            <w:r>
              <w:rPr>
                <w:rFonts w:hint="eastAsia" w:ascii="仿宋" w:hAnsi="仿宋" w:eastAsia="仿宋"/>
              </w:rPr>
              <w:t>：</w:t>
            </w:r>
            <w:r>
              <w:rPr>
                <w:rFonts w:hint="eastAsia" w:ascii="仿宋" w:hAnsi="仿宋" w:eastAsia="仿宋"/>
                <w:lang w:val="en-US" w:eastAsia="zh-CN"/>
              </w:rPr>
              <w:t>3300X2400mm；</w:t>
            </w:r>
          </w:p>
          <w:p w14:paraId="346748B3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5．其他配套设备：安全设施、配套空调、配套控制箱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hint="eastAsia" w:ascii="仿宋" w:hAnsi="仿宋" w:eastAsia="仿宋"/>
                <w:lang w:val="en-US" w:eastAsia="zh-CN"/>
              </w:rPr>
              <w:t>五方通话</w:t>
            </w:r>
            <w:r>
              <w:rPr>
                <w:rFonts w:hint="eastAsia" w:ascii="仿宋" w:hAnsi="仿宋" w:eastAsia="仿宋"/>
              </w:rPr>
              <w:t>等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239B4621">
            <w:pPr>
              <w:rPr>
                <w:rFonts w:hint="eastAsia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6.无障碍电梯；</w:t>
            </w:r>
          </w:p>
          <w:p w14:paraId="2C84E372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7.具备消防功能；</w:t>
            </w:r>
          </w:p>
          <w:p w14:paraId="42BE33D7">
            <w:pPr>
              <w:rPr>
                <w:rFonts w:hint="eastAsia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8.控制方式：双行联控；</w:t>
            </w:r>
          </w:p>
          <w:p w14:paraId="6EAF32AF">
            <w:pPr>
              <w:rPr>
                <w:rFonts w:hint="default" w:ascii="仿宋" w:hAnsi="仿宋" w:eastAsia="仿宋" w:cs="Times New Roman"/>
                <w:lang w:val="en-US" w:eastAsia="zh-CN"/>
              </w:rPr>
            </w:pPr>
          </w:p>
        </w:tc>
        <w:tc>
          <w:tcPr>
            <w:tcW w:w="933" w:type="dxa"/>
            <w:noWrap w:val="0"/>
            <w:vAlign w:val="center"/>
          </w:tcPr>
          <w:p w14:paraId="52B3EA1E"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2部</w:t>
            </w:r>
          </w:p>
        </w:tc>
        <w:tc>
          <w:tcPr>
            <w:tcW w:w="1275" w:type="dxa"/>
            <w:noWrap w:val="0"/>
            <w:vAlign w:val="top"/>
          </w:tcPr>
          <w:p w14:paraId="3F59C40B">
            <w:pPr>
              <w:rPr>
                <w:rFonts w:ascii="仿宋" w:hAnsi="仿宋" w:eastAsia="仿宋"/>
              </w:rPr>
            </w:pPr>
          </w:p>
        </w:tc>
        <w:tc>
          <w:tcPr>
            <w:tcW w:w="1275" w:type="dxa"/>
            <w:noWrap w:val="0"/>
            <w:vAlign w:val="top"/>
          </w:tcPr>
          <w:p w14:paraId="15A5EEED">
            <w:pPr>
              <w:rPr>
                <w:rFonts w:ascii="仿宋" w:hAnsi="仿宋" w:eastAsia="仿宋"/>
              </w:rPr>
            </w:pPr>
          </w:p>
        </w:tc>
      </w:tr>
      <w:tr w14:paraId="2297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644" w:type="dxa"/>
            <w:noWrap w:val="0"/>
            <w:vAlign w:val="top"/>
          </w:tcPr>
          <w:p w14:paraId="5C2D41A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</w:p>
        </w:tc>
        <w:tc>
          <w:tcPr>
            <w:tcW w:w="1104" w:type="dxa"/>
            <w:noWrap w:val="0"/>
            <w:vAlign w:val="center"/>
          </w:tcPr>
          <w:p w14:paraId="3522B40E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医</w:t>
            </w:r>
            <w:r>
              <w:rPr>
                <w:rFonts w:hint="eastAsia" w:ascii="仿宋" w:hAnsi="仿宋" w:eastAsia="仿宋"/>
                <w:lang w:eastAsia="zh-CN"/>
              </w:rPr>
              <w:t>生</w:t>
            </w:r>
            <w:r>
              <w:rPr>
                <w:rFonts w:hint="eastAsia" w:ascii="仿宋" w:hAnsi="仿宋" w:eastAsia="仿宋"/>
              </w:rPr>
              <w:t>电梯</w:t>
            </w:r>
            <w:r>
              <w:rPr>
                <w:rFonts w:hint="eastAsia" w:ascii="仿宋" w:hAnsi="仿宋" w:eastAsia="仿宋"/>
                <w:lang w:val="en-US" w:eastAsia="zh-CN"/>
              </w:rPr>
              <w:t>3#</w:t>
            </w:r>
          </w:p>
        </w:tc>
        <w:tc>
          <w:tcPr>
            <w:tcW w:w="3288" w:type="dxa"/>
            <w:noWrap w:val="0"/>
            <w:vAlign w:val="top"/>
          </w:tcPr>
          <w:p w14:paraId="620DE1A1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1.层数：</w:t>
            </w:r>
            <w:r>
              <w:rPr>
                <w:rFonts w:hint="eastAsia" w:ascii="仿宋" w:hAnsi="仿宋" w:eastAsia="仿宋"/>
                <w:lang w:val="en-US" w:eastAsia="zh-CN"/>
              </w:rPr>
              <w:t>-1F~9F</w:t>
            </w:r>
            <w:r>
              <w:rPr>
                <w:rFonts w:hint="eastAsia" w:ascii="仿宋" w:hAnsi="仿宋" w:eastAsia="仿宋"/>
              </w:rPr>
              <w:t>层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1D66C1BD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  <w:lang w:eastAsia="zh-CN"/>
              </w:rPr>
              <w:t>.</w:t>
            </w:r>
            <w:r>
              <w:rPr>
                <w:rFonts w:hint="eastAsia" w:ascii="仿宋" w:hAnsi="仿宋" w:eastAsia="仿宋"/>
              </w:rPr>
              <w:t>提升高度、速度：提升高度：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39</w:t>
            </w:r>
            <w:r>
              <w:rPr>
                <w:rFonts w:hint="eastAsia" w:ascii="仿宋" w:hAnsi="仿宋" w:eastAsia="仿宋"/>
                <w:color w:val="auto"/>
              </w:rPr>
              <w:t>米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；</w:t>
            </w:r>
            <w:r>
              <w:rPr>
                <w:rFonts w:hint="eastAsia" w:ascii="仿宋" w:hAnsi="仿宋" w:eastAsia="仿宋"/>
              </w:rPr>
              <w:t>速度：1.</w:t>
            </w:r>
            <w:r>
              <w:rPr>
                <w:rFonts w:hint="eastAsia" w:ascii="仿宋" w:hAnsi="仿宋" w:eastAsia="仿宋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</w:rPr>
              <w:t>米／秒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37BFEAD7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3．额定载重：</w:t>
            </w:r>
            <w:r>
              <w:rPr>
                <w:rFonts w:hint="eastAsia" w:ascii="仿宋" w:hAnsi="仿宋" w:eastAsia="仿宋"/>
                <w:lang w:val="en-US" w:eastAsia="zh-CN"/>
              </w:rPr>
              <w:t>1275</w:t>
            </w:r>
            <w:r>
              <w:rPr>
                <w:rFonts w:hint="eastAsia" w:ascii="仿宋" w:hAnsi="仿宋" w:eastAsia="仿宋"/>
              </w:rPr>
              <w:t>KG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008FF8E7">
            <w:pPr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4．井道净尺寸：</w:t>
            </w:r>
            <w:r>
              <w:rPr>
                <w:rFonts w:hint="eastAsia" w:ascii="仿宋" w:hAnsi="仿宋" w:eastAsia="仿宋"/>
                <w:lang w:val="en-US" w:eastAsia="zh-CN"/>
              </w:rPr>
              <w:t>2600</w:t>
            </w:r>
            <w:r>
              <w:rPr>
                <w:rFonts w:hint="eastAsia" w:ascii="仿宋" w:hAnsi="仿宋" w:eastAsia="仿宋"/>
              </w:rPr>
              <w:t>*</w:t>
            </w:r>
            <w:r>
              <w:rPr>
                <w:rFonts w:hint="eastAsia" w:ascii="仿宋" w:hAnsi="仿宋" w:eastAsia="仿宋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</w:rPr>
              <w:t>00</w:t>
            </w:r>
            <w:r>
              <w:rPr>
                <w:rFonts w:hint="eastAsia" w:ascii="仿宋" w:hAnsi="仿宋" w:eastAsia="仿宋"/>
                <w:lang w:val="en-US" w:eastAsia="zh-CN"/>
              </w:rPr>
              <w:t>mm；</w:t>
            </w:r>
          </w:p>
          <w:p w14:paraId="5B1665AB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5．其他配套设备：安全设施、配套空调、配套控制箱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hint="eastAsia" w:ascii="仿宋" w:hAnsi="仿宋" w:eastAsia="仿宋"/>
                <w:lang w:val="en-US" w:eastAsia="zh-CN"/>
              </w:rPr>
              <w:t>五方通话</w:t>
            </w:r>
            <w:r>
              <w:rPr>
                <w:rFonts w:hint="eastAsia" w:ascii="仿宋" w:hAnsi="仿宋" w:eastAsia="仿宋"/>
              </w:rPr>
              <w:t>等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0A5BCFE5">
            <w:pPr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6.无障碍电梯；</w:t>
            </w:r>
          </w:p>
          <w:p w14:paraId="69580907">
            <w:pPr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7.</w:t>
            </w:r>
            <w:r>
              <w:rPr>
                <w:rFonts w:hint="eastAsia" w:ascii="仿宋" w:hAnsi="仿宋" w:eastAsia="仿宋" w:cs="Times New Roman"/>
                <w:lang w:val="en-US" w:eastAsia="zh-CN"/>
              </w:rPr>
              <w:t>控制方式：单控；</w:t>
            </w:r>
          </w:p>
        </w:tc>
        <w:tc>
          <w:tcPr>
            <w:tcW w:w="933" w:type="dxa"/>
            <w:noWrap w:val="0"/>
            <w:vAlign w:val="center"/>
          </w:tcPr>
          <w:p w14:paraId="1D6CFDF3"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1部</w:t>
            </w:r>
          </w:p>
        </w:tc>
        <w:tc>
          <w:tcPr>
            <w:tcW w:w="1275" w:type="dxa"/>
            <w:noWrap w:val="0"/>
            <w:vAlign w:val="top"/>
          </w:tcPr>
          <w:p w14:paraId="7BBA6AA0">
            <w:pPr>
              <w:rPr>
                <w:rFonts w:ascii="仿宋" w:hAnsi="仿宋" w:eastAsia="仿宋"/>
              </w:rPr>
            </w:pPr>
          </w:p>
        </w:tc>
        <w:tc>
          <w:tcPr>
            <w:tcW w:w="1275" w:type="dxa"/>
            <w:noWrap w:val="0"/>
            <w:vAlign w:val="top"/>
          </w:tcPr>
          <w:p w14:paraId="3C319FBF">
            <w:pPr>
              <w:rPr>
                <w:rFonts w:ascii="仿宋" w:hAnsi="仿宋" w:eastAsia="仿宋"/>
              </w:rPr>
            </w:pPr>
          </w:p>
        </w:tc>
      </w:tr>
      <w:tr w14:paraId="06E6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644" w:type="dxa"/>
            <w:noWrap w:val="0"/>
            <w:vAlign w:val="top"/>
          </w:tcPr>
          <w:p w14:paraId="6C7B55B6">
            <w:pPr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</w:tc>
        <w:tc>
          <w:tcPr>
            <w:tcW w:w="1104" w:type="dxa"/>
            <w:noWrap w:val="0"/>
            <w:vAlign w:val="center"/>
          </w:tcPr>
          <w:p w14:paraId="281A76EB"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自动扶梯</w:t>
            </w:r>
          </w:p>
        </w:tc>
        <w:tc>
          <w:tcPr>
            <w:tcW w:w="3288" w:type="dxa"/>
            <w:noWrap w:val="0"/>
            <w:vAlign w:val="top"/>
          </w:tcPr>
          <w:p w14:paraId="2192C39E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1.梯型：室内扶梯（可上/下行）；</w:t>
            </w:r>
          </w:p>
          <w:p w14:paraId="434EC7CF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</w:rPr>
              <w:t>角度：角度为30°；</w:t>
            </w:r>
          </w:p>
          <w:p w14:paraId="532A3F51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</w:t>
            </w:r>
            <w:r>
              <w:rPr>
                <w:rFonts w:hint="eastAsia" w:ascii="仿宋" w:hAnsi="仿宋" w:eastAsia="仿宋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</w:rPr>
              <w:t>阶梯宽度：</w:t>
            </w: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</w:rPr>
              <w:t>00mm；</w:t>
            </w:r>
          </w:p>
          <w:p w14:paraId="639C634D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</w:t>
            </w:r>
            <w:r>
              <w:rPr>
                <w:rFonts w:hint="eastAsia" w:ascii="仿宋" w:hAnsi="仿宋" w:eastAsia="仿宋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</w:rPr>
              <w:t>速度：≥0.5m/s；</w:t>
            </w:r>
          </w:p>
          <w:p w14:paraId="52C14411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  <w:r>
              <w:rPr>
                <w:rFonts w:hint="eastAsia" w:ascii="仿宋" w:hAnsi="仿宋" w:eastAsia="仿宋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</w:rPr>
              <w:t>提升高度：≤</w:t>
            </w:r>
            <w:r>
              <w:rPr>
                <w:rFonts w:hint="eastAsia" w:ascii="仿宋" w:hAnsi="仿宋" w:eastAsia="仿宋"/>
                <w:lang w:val="en-US" w:eastAsia="zh-CN"/>
              </w:rPr>
              <w:t>6000</w:t>
            </w:r>
            <w:r>
              <w:rPr>
                <w:rFonts w:hint="eastAsia" w:ascii="仿宋" w:hAnsi="仿宋" w:eastAsia="仿宋"/>
              </w:rPr>
              <w:t>mm；</w:t>
            </w:r>
          </w:p>
          <w:p w14:paraId="4D14792B">
            <w:pPr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6.</w:t>
            </w:r>
            <w:r>
              <w:rPr>
                <w:rFonts w:hint="eastAsia" w:ascii="仿宋" w:hAnsi="仿宋" w:eastAsia="仿宋"/>
              </w:rPr>
              <w:t>底坑尺寸（长*宽*深）4274*2796*1500</w:t>
            </w:r>
            <w:r>
              <w:rPr>
                <w:rFonts w:hint="eastAsia" w:ascii="仿宋" w:hAnsi="仿宋" w:eastAsia="仿宋"/>
                <w:lang w:val="en-US" w:eastAsia="zh-CN"/>
              </w:rPr>
              <w:t>mm</w:t>
            </w:r>
            <w:r>
              <w:rPr>
                <w:rFonts w:hint="eastAsia" w:ascii="仿宋" w:hAnsi="仿宋" w:eastAsia="仿宋"/>
              </w:rPr>
              <w:t>；</w:t>
            </w:r>
          </w:p>
          <w:p w14:paraId="25AB8DB5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7.</w:t>
            </w:r>
            <w:r>
              <w:rPr>
                <w:rFonts w:hint="eastAsia" w:ascii="仿宋" w:hAnsi="仿宋" w:eastAsia="仿宋"/>
              </w:rPr>
              <w:t>水平梯级数量：</w:t>
            </w: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个；</w:t>
            </w:r>
          </w:p>
          <w:p w14:paraId="3EC7E5FC">
            <w:pPr>
              <w:pStyle w:val="2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8.安装方式：并列；</w:t>
            </w:r>
          </w:p>
          <w:p w14:paraId="2CF6CF64">
            <w:pPr>
              <w:rPr>
                <w:rFonts w:hint="eastAsia" w:ascii="仿宋" w:hAnsi="仿宋" w:eastAsia="仿宋"/>
                <w:lang w:val="en-US" w:eastAsia="zh-CN"/>
              </w:rPr>
            </w:pPr>
          </w:p>
        </w:tc>
        <w:tc>
          <w:tcPr>
            <w:tcW w:w="933" w:type="dxa"/>
            <w:noWrap w:val="0"/>
            <w:vAlign w:val="center"/>
          </w:tcPr>
          <w:p w14:paraId="69E0CB48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2部</w:t>
            </w:r>
          </w:p>
        </w:tc>
        <w:tc>
          <w:tcPr>
            <w:tcW w:w="1275" w:type="dxa"/>
            <w:noWrap w:val="0"/>
            <w:vAlign w:val="top"/>
          </w:tcPr>
          <w:p w14:paraId="316BD210">
            <w:pPr>
              <w:rPr>
                <w:rFonts w:ascii="仿宋" w:hAnsi="仿宋" w:eastAsia="仿宋"/>
              </w:rPr>
            </w:pPr>
          </w:p>
        </w:tc>
        <w:tc>
          <w:tcPr>
            <w:tcW w:w="1275" w:type="dxa"/>
            <w:noWrap w:val="0"/>
            <w:vAlign w:val="top"/>
          </w:tcPr>
          <w:p w14:paraId="78268F6D">
            <w:pPr>
              <w:rPr>
                <w:rFonts w:ascii="仿宋" w:hAnsi="仿宋" w:eastAsia="仿宋"/>
              </w:rPr>
            </w:pPr>
          </w:p>
        </w:tc>
      </w:tr>
      <w:tr w14:paraId="430D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969" w:type="dxa"/>
            <w:gridSpan w:val="4"/>
            <w:noWrap w:val="0"/>
            <w:vAlign w:val="top"/>
          </w:tcPr>
          <w:p w14:paraId="04432FDD">
            <w:pPr>
              <w:ind w:firstLine="2640" w:firstLineChars="11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总价（元）</w:t>
            </w:r>
          </w:p>
        </w:tc>
        <w:tc>
          <w:tcPr>
            <w:tcW w:w="2550" w:type="dxa"/>
            <w:gridSpan w:val="2"/>
            <w:noWrap w:val="0"/>
            <w:vAlign w:val="top"/>
          </w:tcPr>
          <w:p w14:paraId="093CA644">
            <w:pPr>
              <w:rPr>
                <w:rFonts w:ascii="仿宋" w:hAnsi="仿宋" w:eastAsia="仿宋"/>
              </w:rPr>
            </w:pPr>
          </w:p>
        </w:tc>
      </w:tr>
    </w:tbl>
    <w:p w14:paraId="785A5188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jYmFhMzZhM2ZjY2RjMjc5Y2FlZGIzNWMzMDg0MjYifQ=="/>
  </w:docVars>
  <w:rsids>
    <w:rsidRoot w:val="477F54A5"/>
    <w:rsid w:val="015F1BAF"/>
    <w:rsid w:val="026B6515"/>
    <w:rsid w:val="0EB03CD2"/>
    <w:rsid w:val="125D16DF"/>
    <w:rsid w:val="140E3774"/>
    <w:rsid w:val="165E2193"/>
    <w:rsid w:val="20A22124"/>
    <w:rsid w:val="426A3E8F"/>
    <w:rsid w:val="477F54A5"/>
    <w:rsid w:val="4F9F432E"/>
    <w:rsid w:val="61907401"/>
    <w:rsid w:val="70C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80" w:lineRule="exact"/>
    </w:pPr>
    <w:rPr>
      <w:sz w:val="24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455</Characters>
  <Lines>0</Lines>
  <Paragraphs>0</Paragraphs>
  <TotalTime>3</TotalTime>
  <ScaleCrop>false</ScaleCrop>
  <LinksUpToDate>false</LinksUpToDate>
  <CharactersWithSpaces>455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燕</cp:lastModifiedBy>
  <dcterms:modified xsi:type="dcterms:W3CDTF">2024-09-01T03:01:47Z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9D61F6941C714A2CA72C5AE8D58233D1_13</vt:lpwstr>
  </property>
</Properties>
</file>