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979F0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  <w:t>恒温循环解冻箱技术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  <w:t>要求</w:t>
      </w:r>
    </w:p>
    <w:p w14:paraId="1BECBC54">
      <w:pPr>
        <w:keepNext w:val="0"/>
        <w:keepLines w:val="0"/>
        <w:widowControl/>
        <w:suppressLineNumbers w:val="0"/>
        <w:jc w:val="center"/>
        <w:rPr>
          <w:rFonts w:hint="default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</w:pPr>
    </w:p>
    <w:p w14:paraId="51B6855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jc w:val="left"/>
        <w:textAlignment w:val="auto"/>
        <w:rPr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存水量：≥35kg </w:t>
      </w:r>
    </w:p>
    <w:p w14:paraId="445BA29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循环能力：≥35kg/min </w:t>
      </w:r>
    </w:p>
    <w:p w14:paraId="1235C16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控温范围：室温～60℃ </w:t>
      </w:r>
    </w:p>
    <w:p w14:paraId="471772AC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控温精度：±0.5℃ </w:t>
      </w:r>
    </w:p>
    <w:p w14:paraId="14B4B8BA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化浆量（50–200ml/袋）：≥12 袋/次（冰冻血浆：50-200ml/袋） </w:t>
      </w:r>
    </w:p>
    <w:p w14:paraId="702D83E2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解冻时间：8～20min </w:t>
      </w:r>
    </w:p>
    <w:p w14:paraId="78289ADC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输入电压：建议 220V </w:t>
      </w:r>
    </w:p>
    <w:p w14:paraId="3E90BCA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采用高清 IPS 电容触摸液晶显示屏，分辨率高，操作灵敏。 </w:t>
      </w:r>
    </w:p>
    <w:p w14:paraId="46FFFE8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设备具有 UV-C 紫外线消毒杀菌系统，灭菌率达到要求，以降低和预防血袋由于解冻过程中细菌污染造成不良事故。 </w:t>
      </w:r>
    </w:p>
    <w:p w14:paraId="3C5DEC1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完善严格的温度控制系统，智能化管理实时显示温度随时间的变化记录，温度始终精确控制在安全解冻范围内。 </w:t>
      </w:r>
    </w:p>
    <w:p w14:paraId="0B3816FD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双路温控系统、超温自动断电报警功能，更加安全、可靠。 </w:t>
      </w:r>
    </w:p>
    <w:p w14:paraId="33032E40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配备双循环系统，确保融化过程中温度更加恒定，有效杜绝纤维蛋白析出，保护血浆有效成分。 </w:t>
      </w:r>
    </w:p>
    <w:p w14:paraId="216BA62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jc w:val="left"/>
        <w:textAlignment w:val="auto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可实现待机自动补水、一键清洗功能。具有温度和水位保护功能。 </w:t>
      </w:r>
    </w:p>
    <w:p w14:paraId="179FA9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B8F761"/>
    <w:multiLevelType w:val="singleLevel"/>
    <w:tmpl w:val="D6B8F761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6238C"/>
    <w:rsid w:val="020E6F7E"/>
    <w:rsid w:val="083E11BD"/>
    <w:rsid w:val="1F6F7D9D"/>
    <w:rsid w:val="24D80578"/>
    <w:rsid w:val="2D684A57"/>
    <w:rsid w:val="34D0301A"/>
    <w:rsid w:val="3D2F28A7"/>
    <w:rsid w:val="53141635"/>
    <w:rsid w:val="5F9666F4"/>
    <w:rsid w:val="68637725"/>
    <w:rsid w:val="6BE40B7D"/>
    <w:rsid w:val="71C72AD3"/>
    <w:rsid w:val="724203AC"/>
    <w:rsid w:val="732D4BB8"/>
    <w:rsid w:val="7A6510DB"/>
    <w:rsid w:val="7C26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342</Characters>
  <Lines>0</Lines>
  <Paragraphs>0</Paragraphs>
  <TotalTime>4</TotalTime>
  <ScaleCrop>false</ScaleCrop>
  <LinksUpToDate>false</LinksUpToDate>
  <CharactersWithSpaces>361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2025-01-20T07:43:00Z</dcterms:created>
  <dc:creator>素衣</dc:creator>
  <cp:lastModifiedBy>素衣</cp:lastModifiedBy>
  <dcterms:modified xsi:type="dcterms:W3CDTF">2025-01-21T02:33:24Z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3A179464DDE64D3E8B8EB08FD7B847D5_11</vt:lpwstr>
  </property>
  <property fmtid="{D5CDD505-2E9C-101B-9397-08002B2CF9AE}" pid="4" name="KSOTemplateDocerSaveRecord">
    <vt:lpwstr>eyJoZGlkIjoiYjBlMGVhOTk4YzA0N2VkN2I4Njc1MzZjNzNjYTNhN2UiLCJ1c2VySWQiOiIxNTcwNDkxIn0=</vt:lpwstr>
  </property>
</Properties>
</file>