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医用转移车技术要求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1EEF003A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医用转移车技术要求</w:t>
      </w:r>
    </w:p>
    <w:p w14:paraId="7795793C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新宋体"/>
          <w:sz w:val="24"/>
          <w:szCs w:val="24"/>
        </w:rPr>
      </w:pPr>
      <w:r>
        <w:rPr>
          <w:rFonts w:ascii="宋体" w:hAnsi="宋体" w:eastAsia="宋体" w:cs="宋体"/>
          <w:sz w:val="28"/>
          <w:szCs w:val="28"/>
        </w:rPr>
        <w:t>规格尺寸: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2150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830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×5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</w:p>
    <w:p w14:paraId="17EE0F66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功能：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高低升降560 ~ 890mm，背部升降0 ~ 75°</w:t>
      </w:r>
      <w:r>
        <w:rPr>
          <w:rFonts w:ascii="宋体" w:hAnsi="宋体" w:eastAsia="宋体" w:cs="宋体"/>
          <w:sz w:val="28"/>
          <w:szCs w:val="28"/>
        </w:rPr>
        <w:t>；</w:t>
      </w:r>
    </w:p>
    <w:p w14:paraId="40B44CDA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背部升降系统：采用静音双气弹簧控制，承重强稳定性好，膝部升降0 ~ 40°，倾斜调节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18°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~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18°，安全工作载荷≥220KG</w:t>
      </w:r>
      <w:r>
        <w:rPr>
          <w:rFonts w:ascii="宋体" w:hAnsi="宋体" w:eastAsia="宋体" w:cs="宋体"/>
          <w:sz w:val="28"/>
          <w:szCs w:val="28"/>
        </w:rPr>
        <w:t>；</w:t>
      </w:r>
    </w:p>
    <w:p w14:paraId="5FBEAE9F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高低升降系统：油压缸控制。</w:t>
      </w:r>
    </w:p>
    <w:p w14:paraId="585F51C5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床板：强度更高，不变形，具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有防水、防潮、防霉、抗菌、抗强酸碱性，耐化学腐蚀性，易清洁、抗紫外线、防火、稳定性强。</w:t>
      </w:r>
    </w:p>
    <w:p w14:paraId="05466045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框架：优质冷轧钢材弯管，焊接定位精准、循环精度高。</w:t>
      </w:r>
    </w:p>
    <w:p w14:paraId="5EFAE23D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护栏板：两侧护栏板选用PP工程塑料整体注塑成型，高度≥300mm。</w:t>
      </w:r>
    </w:p>
    <w:p w14:paraId="4F5508BA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脚轮：中控锁脚轮，推车四角都有脚轮控制系统，一脚制动，四轮同时固定。</w:t>
      </w:r>
    </w:p>
    <w:p w14:paraId="65E550AD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床体下有一体式托盘，可放置氧气瓶，使用方便，托盘能承重10Kg。</w:t>
      </w:r>
    </w:p>
    <w:p w14:paraId="4221616C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医用转移车（电子称重）技术要求</w:t>
      </w:r>
    </w:p>
    <w:p w14:paraId="141EB383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</w:rPr>
        <w:t>规格尺寸: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2150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830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×5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</w:p>
    <w:p w14:paraId="0485E846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功能：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高低升降560 ~ 890mm，背部升降0 ~ 75°</w:t>
      </w:r>
      <w:r>
        <w:rPr>
          <w:rFonts w:ascii="宋体" w:hAnsi="宋体" w:eastAsia="宋体" w:cs="宋体"/>
          <w:sz w:val="28"/>
          <w:szCs w:val="28"/>
        </w:rPr>
        <w:t>；</w:t>
      </w:r>
    </w:p>
    <w:p w14:paraId="4EB12C39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背部升降系统：采用静音双气弹簧控制，承重强稳定性好，膝部升降0 ~ 40°，倾斜调节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18°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~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18°，安全工作载荷≥220KG</w:t>
      </w:r>
      <w:r>
        <w:rPr>
          <w:rFonts w:ascii="宋体" w:hAnsi="宋体" w:eastAsia="宋体" w:cs="宋体"/>
          <w:sz w:val="28"/>
          <w:szCs w:val="28"/>
        </w:rPr>
        <w:t>；</w:t>
      </w:r>
    </w:p>
    <w:p w14:paraId="33287987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高低升降系统：油压缸控制。</w:t>
      </w:r>
    </w:p>
    <w:p w14:paraId="0ED8E7E4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床板：强度更高，不变形，具有防水、防潮、防霉、抗菌、抗强酸碱性，耐化学腐蚀性，易清洁、抗紫外线、防火、稳定性强。</w:t>
      </w:r>
    </w:p>
    <w:p w14:paraId="40E4FB0C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框架：优质冷轧钢材弯管，焊接定位精准、循环精度高。</w:t>
      </w:r>
    </w:p>
    <w:p w14:paraId="693FD53B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护栏板：两侧护栏板选用PP工程塑料整体注塑成型，高度≥300mm。</w:t>
      </w:r>
    </w:p>
    <w:p w14:paraId="0577A1FE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脚轮：中控锁脚轮，推车四角都有脚轮控制系统，一脚制动，四轮同时固定。</w:t>
      </w:r>
    </w:p>
    <w:p w14:paraId="6EF722B5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床体下有一体式托盘，可放置氧气瓶，使用方便，托盘能承重10Kg。</w:t>
      </w:r>
    </w:p>
    <w:p w14:paraId="42162C72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智能称重显示系统：传感器采用4个量程≥500kg高精度拉（压）力传感器。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357F2B"/>
    <w:multiLevelType w:val="singleLevel"/>
    <w:tmpl w:val="CD357F2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3AAC069"/>
    <w:multiLevelType w:val="singleLevel"/>
    <w:tmpl w:val="D3AAC06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51DF4CD"/>
    <w:multiLevelType w:val="singleLevel"/>
    <w:tmpl w:val="151DF4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83E11BD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669</Characters>
  <Lines>0</Lines>
  <Paragraphs>0</Paragraphs>
  <TotalTime>5</TotalTime>
  <ScaleCrop>false</ScaleCrop>
  <LinksUpToDate>false</LinksUpToDate>
  <CharactersWithSpaces>681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2026-03-02T01:53:12Z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